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C5" w:rsidRDefault="00DB14C5" w:rsidP="00DB14C5">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rsidR="00DB14C5" w:rsidRDefault="00DB14C5" w:rsidP="00DB14C5">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przetarg ustny nieograniczony na sprzedaż</w:t>
      </w:r>
    </w:p>
    <w:p w:rsidR="009915A2" w:rsidRDefault="00DB14C5" w:rsidP="002B0941">
      <w:pPr>
        <w:spacing w:after="240" w:line="360"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Pr>
          <w:rFonts w:ascii="Arial" w:hAnsi="Arial" w:cs="Arial"/>
          <w:b/>
        </w:rPr>
        <w:t>oznaczonych w ewidencji gruntów i budynków Miasta Kielce jako działki nr :</w:t>
      </w:r>
      <w:r w:rsidR="009915A2" w:rsidRPr="009915A2">
        <w:rPr>
          <w:rFonts w:ascii="Arial" w:hAnsi="Arial" w:cs="Arial"/>
          <w:b/>
        </w:rPr>
        <w:t xml:space="preserve"> </w:t>
      </w:r>
      <w:r w:rsidR="009915A2">
        <w:rPr>
          <w:rFonts w:ascii="Arial" w:hAnsi="Arial" w:cs="Arial"/>
          <w:b/>
        </w:rPr>
        <w:t xml:space="preserve">6/504 o pow. 0,0100 ha, objętej księgą wieczystą KI1L/00138767/7, </w:t>
      </w:r>
      <w:r>
        <w:rPr>
          <w:rFonts w:ascii="Arial" w:hAnsi="Arial" w:cs="Arial"/>
          <w:b/>
        </w:rPr>
        <w:t>6/505 o pow. 0,1532 ha</w:t>
      </w:r>
      <w:bookmarkStart w:id="2" w:name="_Hlk10794417"/>
      <w:r>
        <w:rPr>
          <w:rFonts w:ascii="Arial" w:hAnsi="Arial" w:cs="Arial"/>
          <w:b/>
        </w:rPr>
        <w:t>, objętej księgą wieczystą KI1L/00138767/7</w:t>
      </w:r>
      <w:bookmarkEnd w:id="2"/>
      <w:r w:rsidR="009915A2">
        <w:rPr>
          <w:rFonts w:ascii="Arial" w:hAnsi="Arial" w:cs="Arial"/>
          <w:b/>
        </w:rPr>
        <w:t>,</w:t>
      </w:r>
      <w:r>
        <w:rPr>
          <w:rFonts w:ascii="Arial" w:hAnsi="Arial" w:cs="Arial"/>
          <w:b/>
        </w:rPr>
        <w:t xml:space="preserve"> 6/491 o pow. 0,2313 ha, objętej księgą wieczystą </w:t>
      </w:r>
      <w:bookmarkStart w:id="3" w:name="_Hlk10794386"/>
      <w:r>
        <w:rPr>
          <w:rFonts w:ascii="Arial" w:hAnsi="Arial" w:cs="Arial"/>
          <w:b/>
        </w:rPr>
        <w:t>KI1L/00159421/3</w:t>
      </w:r>
      <w:bookmarkEnd w:id="3"/>
      <w:r w:rsidR="009915A2">
        <w:rPr>
          <w:rFonts w:ascii="Arial" w:hAnsi="Arial" w:cs="Arial"/>
          <w:b/>
        </w:rPr>
        <w:t xml:space="preserve"> oraz</w:t>
      </w:r>
      <w:r>
        <w:rPr>
          <w:rFonts w:ascii="Arial" w:hAnsi="Arial" w:cs="Arial"/>
          <w:b/>
        </w:rPr>
        <w:t xml:space="preserve"> 6/499 o pow. 0,0001 ha, objętej księgą wieczystą KI1L/00159421/3</w:t>
      </w:r>
      <w:r w:rsidR="009915A2">
        <w:rPr>
          <w:rFonts w:ascii="Arial" w:hAnsi="Arial" w:cs="Arial"/>
          <w:b/>
        </w:rPr>
        <w:t>.</w:t>
      </w:r>
      <w:r>
        <w:rPr>
          <w:rFonts w:ascii="Arial" w:hAnsi="Arial" w:cs="Arial"/>
          <w:b/>
        </w:rPr>
        <w:t xml:space="preserve"> </w:t>
      </w:r>
    </w:p>
    <w:p w:rsidR="00DB14C5" w:rsidRPr="009915A2" w:rsidRDefault="00DB14C5" w:rsidP="002B0941">
      <w:pPr>
        <w:spacing w:after="240" w:line="360" w:lineRule="auto"/>
        <w:jc w:val="both"/>
        <w:rPr>
          <w:rFonts w:ascii="Arial" w:hAnsi="Arial" w:cs="Arial"/>
          <w:b/>
        </w:rPr>
      </w:pPr>
      <w:r>
        <w:rPr>
          <w:rFonts w:ascii="Arial" w:hAnsi="Arial" w:cs="Arial"/>
        </w:rPr>
        <w:t xml:space="preserve">Przedmiotowe nieruchomości oznaczone w ewidencji gruntów i budynków Miasta Kielce jako </w:t>
      </w:r>
      <w:r>
        <w:rPr>
          <w:rFonts w:ascii="Arial" w:hAnsi="Arial" w:cs="Arial"/>
          <w:bCs/>
        </w:rPr>
        <w:t>działki nr</w:t>
      </w:r>
      <w:r w:rsidRPr="00DB14C5">
        <w:rPr>
          <w:rFonts w:ascii="Arial" w:hAnsi="Arial" w:cs="Arial"/>
          <w:bCs/>
        </w:rPr>
        <w:t xml:space="preserve">: </w:t>
      </w:r>
      <w:r w:rsidR="009915A2" w:rsidRPr="00DB14C5">
        <w:rPr>
          <w:rFonts w:ascii="Arial" w:hAnsi="Arial" w:cs="Arial"/>
        </w:rPr>
        <w:t>6/504 o pow. 0,0100 ha, objęt</w:t>
      </w:r>
      <w:r w:rsidR="009915A2">
        <w:rPr>
          <w:rFonts w:ascii="Arial" w:hAnsi="Arial" w:cs="Arial"/>
        </w:rPr>
        <w:t>a</w:t>
      </w:r>
      <w:r w:rsidR="009915A2" w:rsidRPr="00DB14C5">
        <w:rPr>
          <w:rFonts w:ascii="Arial" w:hAnsi="Arial" w:cs="Arial"/>
        </w:rPr>
        <w:t xml:space="preserve"> księgą wieczystą KI1L/00138767/7</w:t>
      </w:r>
      <w:r w:rsidR="009915A2">
        <w:rPr>
          <w:rFonts w:ascii="Arial" w:hAnsi="Arial" w:cs="Arial"/>
        </w:rPr>
        <w:t xml:space="preserve">, </w:t>
      </w:r>
      <w:r w:rsidRPr="00DB14C5">
        <w:rPr>
          <w:rFonts w:ascii="Arial" w:hAnsi="Arial" w:cs="Arial"/>
        </w:rPr>
        <w:t>6/505 o pow. 0,1532 ha, obję</w:t>
      </w:r>
      <w:r>
        <w:rPr>
          <w:rFonts w:ascii="Arial" w:hAnsi="Arial" w:cs="Arial"/>
        </w:rPr>
        <w:t>ta</w:t>
      </w:r>
      <w:r w:rsidRPr="00DB14C5">
        <w:rPr>
          <w:rFonts w:ascii="Arial" w:hAnsi="Arial" w:cs="Arial"/>
        </w:rPr>
        <w:t xml:space="preserve"> księgą wieczystą KI1L/00138767/7</w:t>
      </w:r>
      <w:r w:rsidR="009915A2">
        <w:rPr>
          <w:rFonts w:ascii="Arial" w:hAnsi="Arial" w:cs="Arial"/>
        </w:rPr>
        <w:t>,</w:t>
      </w:r>
      <w:r w:rsidRPr="00DB14C5">
        <w:rPr>
          <w:rFonts w:ascii="Arial" w:hAnsi="Arial" w:cs="Arial"/>
        </w:rPr>
        <w:t xml:space="preserve"> 6/491 o</w:t>
      </w:r>
      <w:r w:rsidR="003058DF">
        <w:rPr>
          <w:rFonts w:ascii="Arial" w:hAnsi="Arial" w:cs="Arial"/>
        </w:rPr>
        <w:t xml:space="preserve"> </w:t>
      </w:r>
      <w:r w:rsidRPr="00DB14C5">
        <w:rPr>
          <w:rFonts w:ascii="Arial" w:hAnsi="Arial" w:cs="Arial"/>
        </w:rPr>
        <w:t>pow. 0,2313 ha, objęt</w:t>
      </w:r>
      <w:r>
        <w:rPr>
          <w:rFonts w:ascii="Arial" w:hAnsi="Arial" w:cs="Arial"/>
        </w:rPr>
        <w:t>a</w:t>
      </w:r>
      <w:r w:rsidRPr="00DB14C5">
        <w:rPr>
          <w:rFonts w:ascii="Arial" w:hAnsi="Arial" w:cs="Arial"/>
        </w:rPr>
        <w:t xml:space="preserve"> księgą wieczystą KI1L/00159421/3,  6/499 o pow. 0,0001 ha, objęt</w:t>
      </w:r>
      <w:r>
        <w:rPr>
          <w:rFonts w:ascii="Arial" w:hAnsi="Arial" w:cs="Arial"/>
        </w:rPr>
        <w:t>a</w:t>
      </w:r>
      <w:r w:rsidRPr="00DB14C5">
        <w:rPr>
          <w:rFonts w:ascii="Arial" w:hAnsi="Arial" w:cs="Arial"/>
        </w:rPr>
        <w:t xml:space="preserve"> księgą wieczystą KI1L/00159421/3 </w:t>
      </w:r>
      <w:r>
        <w:rPr>
          <w:rFonts w:ascii="Arial" w:hAnsi="Arial" w:cs="Arial"/>
        </w:rPr>
        <w:t>położone są w obrębie 0005 Kielce, przy ulicy Karola Olszewskiego, na terenie Kieleckiego Parku Technologicznego. Działki tworzą zwarty kompleks gruntu, jednolity obszar inwestycyjny o pow. łącznej 0,</w:t>
      </w:r>
      <w:r w:rsidR="003058DF">
        <w:rPr>
          <w:rFonts w:ascii="Arial" w:hAnsi="Arial" w:cs="Arial"/>
        </w:rPr>
        <w:t>3946</w:t>
      </w:r>
      <w:r>
        <w:rPr>
          <w:rFonts w:ascii="Arial" w:hAnsi="Arial" w:cs="Arial"/>
        </w:rPr>
        <w:t xml:space="preserve"> ha.</w:t>
      </w:r>
    </w:p>
    <w:p w:rsidR="00DB14C5" w:rsidRDefault="00DB14C5" w:rsidP="00DB14C5">
      <w:pPr>
        <w:spacing w:line="360" w:lineRule="auto"/>
        <w:jc w:val="both"/>
        <w:rPr>
          <w:rFonts w:ascii="Arial" w:hAnsi="Arial" w:cs="Arial"/>
        </w:rPr>
      </w:pPr>
    </w:p>
    <w:p w:rsidR="00DB14C5" w:rsidRDefault="00DB14C5" w:rsidP="00DB14C5">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o przeznaczeniu przemysłowym, usługowym, magazynowym. Sąsiednie nieruchomości stanowią tereny niezabudowane. Łączny kształt działek tworzy figurę regularną</w:t>
      </w:r>
      <w:r w:rsidR="0027022C">
        <w:rPr>
          <w:rFonts w:ascii="Arial" w:hAnsi="Arial" w:cs="Arial"/>
        </w:rPr>
        <w:t xml:space="preserve"> zbliżona do prostokąta</w:t>
      </w:r>
      <w:r>
        <w:rPr>
          <w:rFonts w:ascii="Arial" w:hAnsi="Arial" w:cs="Arial"/>
        </w:rPr>
        <w:t xml:space="preserve">. Teren działek równy, nie wykazuje zmian rzędnych wysokości. Działki nieogrodzone, są przygotowane pod inwestycje, uzbrojone w media: woda, kanalizacja sanitarna i deszczowa, sieć ciepłownicza, teletechniczna, kanalizacja elektryczna.  Ciągi komunikacyjne są wykonane. Działki położone w terenie uzbrojonym: </w:t>
      </w:r>
      <w:r w:rsidR="00904FA9">
        <w:rPr>
          <w:rFonts w:ascii="Arial" w:hAnsi="Arial" w:cs="Arial"/>
        </w:rPr>
        <w:t>e</w:t>
      </w:r>
      <w:r>
        <w:rPr>
          <w:rFonts w:ascii="Arial" w:hAnsi="Arial" w:cs="Arial"/>
        </w:rPr>
        <w:t xml:space="preserve">nergia, </w:t>
      </w:r>
      <w:r w:rsidR="00904FA9">
        <w:rPr>
          <w:rFonts w:ascii="Arial" w:hAnsi="Arial" w:cs="Arial"/>
        </w:rPr>
        <w:t>w</w:t>
      </w:r>
      <w:r>
        <w:rPr>
          <w:rFonts w:ascii="Arial" w:hAnsi="Arial" w:cs="Arial"/>
        </w:rPr>
        <w:t xml:space="preserve">oda , </w:t>
      </w:r>
      <w:r w:rsidR="00904FA9">
        <w:rPr>
          <w:rFonts w:ascii="Arial" w:hAnsi="Arial" w:cs="Arial"/>
        </w:rPr>
        <w:t>k</w:t>
      </w:r>
      <w:r>
        <w:rPr>
          <w:rFonts w:ascii="Arial" w:hAnsi="Arial" w:cs="Arial"/>
        </w:rPr>
        <w:t xml:space="preserve">analizacja. Dojazd  nową inwestycją drogową o nawierzchni asfaltowej – z ul. Olszewskiego (droga publiczna kategorii powiatowej będąca w trakcie realizacji na podstawie decyzji Nr 9/2017 z dnia 20.10.2017 r. znak AB-I.6740.2.7.2017.DK o zezwoleniu na realizację inwestycji drogowej dla zadania pn. Budowa przedłużenia ul. Olszewskiego w Kielcach w kierunku skrzyżowania ulic Zagnańskiej z Witosa) i dalej drogami wewnętrznymi. </w:t>
      </w:r>
      <w:r w:rsidR="0044583C">
        <w:rPr>
          <w:rFonts w:ascii="Arial" w:hAnsi="Arial" w:cs="Arial"/>
        </w:rPr>
        <w:t xml:space="preserve">Działki </w:t>
      </w:r>
      <w:r>
        <w:rPr>
          <w:rFonts w:ascii="Arial" w:hAnsi="Arial" w:cs="Arial"/>
        </w:rPr>
        <w:t xml:space="preserve"> oznaczon</w:t>
      </w:r>
      <w:r w:rsidR="00EE0B05">
        <w:rPr>
          <w:rFonts w:ascii="Arial" w:hAnsi="Arial" w:cs="Arial"/>
        </w:rPr>
        <w:t>e</w:t>
      </w:r>
      <w:r>
        <w:rPr>
          <w:rFonts w:ascii="Arial" w:hAnsi="Arial" w:cs="Arial"/>
        </w:rPr>
        <w:t xml:space="preserve"> w ewidencji </w:t>
      </w:r>
      <w:r>
        <w:rPr>
          <w:rFonts w:ascii="Arial" w:hAnsi="Arial" w:cs="Arial"/>
        </w:rPr>
        <w:lastRenderedPageBreak/>
        <w:t>gruntów i budynków Miasta Ki</w:t>
      </w:r>
      <w:r w:rsidR="00EE0B05">
        <w:rPr>
          <w:rFonts w:ascii="Arial" w:hAnsi="Arial" w:cs="Arial"/>
        </w:rPr>
        <w:t>elce</w:t>
      </w:r>
      <w:r>
        <w:rPr>
          <w:rFonts w:ascii="Arial" w:hAnsi="Arial" w:cs="Arial"/>
        </w:rPr>
        <w:t xml:space="preserve"> nr: 6/50</w:t>
      </w:r>
      <w:r w:rsidR="00EE0B05">
        <w:rPr>
          <w:rFonts w:ascii="Arial" w:hAnsi="Arial" w:cs="Arial"/>
        </w:rPr>
        <w:t>4 i 6/505</w:t>
      </w:r>
      <w:r>
        <w:rPr>
          <w:rFonts w:ascii="Arial" w:hAnsi="Arial" w:cs="Arial"/>
          <w:b/>
        </w:rPr>
        <w:t xml:space="preserve">, </w:t>
      </w:r>
      <w:r>
        <w:rPr>
          <w:rFonts w:ascii="Arial" w:hAnsi="Arial" w:cs="Arial"/>
        </w:rPr>
        <w:t>objęt</w:t>
      </w:r>
      <w:r w:rsidR="00EE0B05">
        <w:rPr>
          <w:rFonts w:ascii="Arial" w:hAnsi="Arial" w:cs="Arial"/>
        </w:rPr>
        <w:t>e</w:t>
      </w:r>
      <w:r>
        <w:rPr>
          <w:rFonts w:ascii="Arial" w:hAnsi="Arial" w:cs="Arial"/>
        </w:rPr>
        <w:t xml:space="preserve"> księgą</w:t>
      </w:r>
      <w:r>
        <w:rPr>
          <w:rFonts w:ascii="Arial" w:hAnsi="Arial" w:cs="Arial"/>
          <w:b/>
        </w:rPr>
        <w:t xml:space="preserve"> </w:t>
      </w:r>
      <w:r>
        <w:rPr>
          <w:rFonts w:ascii="Arial" w:hAnsi="Arial" w:cs="Arial"/>
        </w:rPr>
        <w:t>wieczystą KI1L/00138767/7</w:t>
      </w:r>
      <w:r>
        <w:rPr>
          <w:rFonts w:ascii="Arial" w:hAnsi="Arial" w:cs="Arial"/>
          <w:b/>
        </w:rPr>
        <w:t xml:space="preserve"> </w:t>
      </w:r>
      <w:r>
        <w:rPr>
          <w:rFonts w:ascii="Arial" w:hAnsi="Arial" w:cs="Arial"/>
        </w:rPr>
        <w:t>oraz 6/4</w:t>
      </w:r>
      <w:r w:rsidR="00EE0B05">
        <w:rPr>
          <w:rFonts w:ascii="Arial" w:hAnsi="Arial" w:cs="Arial"/>
        </w:rPr>
        <w:t>91</w:t>
      </w:r>
      <w:r>
        <w:rPr>
          <w:rFonts w:ascii="Arial" w:hAnsi="Arial" w:cs="Arial"/>
        </w:rPr>
        <w:t>, objęt</w:t>
      </w:r>
      <w:r w:rsidR="00F14B2F">
        <w:rPr>
          <w:rFonts w:ascii="Arial" w:hAnsi="Arial" w:cs="Arial"/>
        </w:rPr>
        <w:t>a</w:t>
      </w:r>
      <w:r>
        <w:rPr>
          <w:rFonts w:ascii="Arial" w:hAnsi="Arial" w:cs="Arial"/>
        </w:rPr>
        <w:t xml:space="preserve"> księgą wieczystą </w:t>
      </w:r>
      <w:bookmarkStart w:id="4" w:name="_Hlk10804457"/>
      <w:r>
        <w:rPr>
          <w:rFonts w:ascii="Arial" w:hAnsi="Arial" w:cs="Arial"/>
        </w:rPr>
        <w:t>KI1L/00159421/</w:t>
      </w:r>
      <w:bookmarkEnd w:id="4"/>
      <w:r>
        <w:rPr>
          <w:rFonts w:ascii="Arial" w:hAnsi="Arial" w:cs="Arial"/>
        </w:rPr>
        <w:t>3 zostały obciążone służebności</w:t>
      </w:r>
      <w:r w:rsidR="00B34CE3">
        <w:rPr>
          <w:rFonts w:ascii="Arial" w:hAnsi="Arial" w:cs="Arial"/>
        </w:rPr>
        <w:t>ami</w:t>
      </w:r>
      <w:r>
        <w:rPr>
          <w:rFonts w:ascii="Arial" w:hAnsi="Arial" w:cs="Arial"/>
        </w:rPr>
        <w:t xml:space="preserve"> </w:t>
      </w:r>
      <w:proofErr w:type="spellStart"/>
      <w:r>
        <w:rPr>
          <w:rFonts w:ascii="Arial" w:hAnsi="Arial" w:cs="Arial"/>
        </w:rPr>
        <w:t>przesyłu</w:t>
      </w:r>
      <w:proofErr w:type="spellEnd"/>
      <w:r>
        <w:rPr>
          <w:rFonts w:ascii="Arial" w:hAnsi="Arial" w:cs="Arial"/>
        </w:rPr>
        <w:t xml:space="preserve"> na rzecz </w:t>
      </w:r>
      <w:r w:rsidR="00B34CE3">
        <w:rPr>
          <w:rFonts w:ascii="Arial" w:hAnsi="Arial" w:cs="Arial"/>
        </w:rPr>
        <w:t xml:space="preserve">spółki pod firmą </w:t>
      </w:r>
      <w:r>
        <w:rPr>
          <w:rFonts w:ascii="Arial" w:hAnsi="Arial" w:cs="Arial"/>
        </w:rPr>
        <w:t xml:space="preserve">PGE Dystrybucja S.A. z siedzibą w Lublinie na podstawie Aktu Notarialnego z dnia 7 czerwca 2019 r., Rep. A nr 2004/2019. </w:t>
      </w:r>
      <w:r w:rsidR="00B34CE3">
        <w:rPr>
          <w:rFonts w:ascii="Arial" w:hAnsi="Arial" w:cs="Arial"/>
        </w:rPr>
        <w:t>WW. ograniczone prawo rzeczowe zostało ujawnione w dziale II</w:t>
      </w:r>
      <w:r w:rsidR="00F14B2F">
        <w:rPr>
          <w:rFonts w:ascii="Arial" w:hAnsi="Arial" w:cs="Arial"/>
        </w:rPr>
        <w:t>I</w:t>
      </w:r>
      <w:r w:rsidR="00B34CE3">
        <w:rPr>
          <w:rFonts w:ascii="Arial" w:hAnsi="Arial" w:cs="Arial"/>
        </w:rPr>
        <w:t xml:space="preserve"> księgi wieczystej KI1L/00138767/7 oraz KI1L/00159421/3.</w:t>
      </w:r>
    </w:p>
    <w:p w:rsidR="00DB14C5" w:rsidRDefault="00DB14C5" w:rsidP="00DB14C5">
      <w:pPr>
        <w:spacing w:line="360" w:lineRule="auto"/>
        <w:jc w:val="both"/>
        <w:rPr>
          <w:rFonts w:ascii="Arial" w:hAnsi="Arial" w:cs="Arial"/>
          <w:color w:val="000000" w:themeColor="text1"/>
        </w:rPr>
      </w:pPr>
    </w:p>
    <w:p w:rsidR="00DB14C5" w:rsidRDefault="00DB14C5" w:rsidP="00DB14C5">
      <w:pPr>
        <w:spacing w:line="360" w:lineRule="auto"/>
        <w:ind w:firstLine="708"/>
        <w:jc w:val="both"/>
        <w:rPr>
          <w:rFonts w:ascii="Arial" w:hAnsi="Arial" w:cs="Arial"/>
          <w:i/>
          <w:iCs/>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Pr>
          <w:rFonts w:ascii="Arial" w:hAnsi="Arial" w:cs="Arial"/>
          <w:i/>
          <w:iCs/>
        </w:rPr>
        <w:t xml:space="preserve">w przypadku braku planu  miejscowego przeznaczenie nieruchomości ustala się na podstawie studium uwarunkowań i kierunków zagospodarowania przestrzennego gminy lub decyzji o warunkach zabudowy </w:t>
      </w:r>
      <w:r>
        <w:rPr>
          <w:rFonts w:ascii="Arial" w:hAnsi="Arial" w:cs="Arial"/>
          <w:i/>
          <w:iCs/>
        </w:rPr>
        <w:br/>
        <w:t>i zagospodarowania terenu.</w:t>
      </w:r>
    </w:p>
    <w:p w:rsidR="00DB14C5" w:rsidRDefault="00DB14C5" w:rsidP="00DB14C5">
      <w:pPr>
        <w:spacing w:line="360" w:lineRule="auto"/>
        <w:jc w:val="both"/>
        <w:rPr>
          <w:rFonts w:ascii="Arial" w:hAnsi="Arial" w:cs="Arial"/>
          <w:i/>
          <w:iCs/>
        </w:rPr>
      </w:pPr>
      <w:r>
        <w:rPr>
          <w:rFonts w:ascii="Arial" w:hAnsi="Arial" w:cs="Arial"/>
        </w:rPr>
        <w:t xml:space="preserve">Zgodnie ze Studium Uwarunkowań i Kierunków Zagospodarowania Przestrzennego Miasta Kielce uchwalonego Uchwałą nr 580/2000 Rady Miejskiej w Kielcach z dnia 26.10.2000 z późniejszymi zmianami </w:t>
      </w:r>
      <w:r>
        <w:rPr>
          <w:rFonts w:ascii="Arial" w:hAnsi="Arial" w:cs="Arial"/>
          <w:bCs/>
          <w:i/>
        </w:rPr>
        <w:t xml:space="preserve">działki nr </w:t>
      </w:r>
      <w:r w:rsidR="00EE0B05">
        <w:rPr>
          <w:rFonts w:ascii="Arial" w:hAnsi="Arial" w:cs="Arial"/>
          <w:i/>
          <w:iCs/>
        </w:rPr>
        <w:t>6/504, 6/505, 6/491 oraz 6/499</w:t>
      </w:r>
      <w:r>
        <w:rPr>
          <w:rFonts w:ascii="Arial" w:hAnsi="Arial" w:cs="Arial"/>
          <w:i/>
          <w:iCs/>
        </w:rPr>
        <w:t xml:space="preserve"> położona </w:t>
      </w:r>
      <w:r w:rsidR="00EE0B05">
        <w:rPr>
          <w:rFonts w:ascii="Arial" w:hAnsi="Arial" w:cs="Arial"/>
          <w:i/>
          <w:iCs/>
        </w:rPr>
        <w:t>są</w:t>
      </w:r>
      <w:r>
        <w:rPr>
          <w:rFonts w:ascii="Arial" w:hAnsi="Arial" w:cs="Arial"/>
          <w:i/>
          <w:iCs/>
        </w:rPr>
        <w:t xml:space="preserve"> w obszarze oznaczonym symbolem – ekosystemy leśne</w:t>
      </w:r>
      <w:r w:rsidR="002C2ECC">
        <w:rPr>
          <w:rFonts w:ascii="Arial" w:hAnsi="Arial" w:cs="Arial"/>
          <w:i/>
          <w:iCs/>
        </w:rPr>
        <w:t>.</w:t>
      </w:r>
      <w:r>
        <w:rPr>
          <w:rFonts w:ascii="Arial" w:hAnsi="Arial" w:cs="Arial"/>
          <w:i/>
          <w:iCs/>
        </w:rPr>
        <w:t xml:space="preserve"> </w:t>
      </w:r>
    </w:p>
    <w:p w:rsidR="00DB14C5" w:rsidRDefault="00DB14C5" w:rsidP="00DB14C5">
      <w:pPr>
        <w:spacing w:line="360" w:lineRule="auto"/>
        <w:ind w:firstLine="360"/>
        <w:jc w:val="both"/>
        <w:rPr>
          <w:rFonts w:ascii="Arial" w:hAnsi="Arial" w:cs="Arial"/>
        </w:rPr>
      </w:pPr>
      <w:r>
        <w:rPr>
          <w:rFonts w:ascii="Arial" w:hAnsi="Arial" w:cs="Arial"/>
          <w:iCs/>
        </w:rPr>
        <w:t xml:space="preserve">W ewidencji gruntów i budynków Miasta Kielce działki </w:t>
      </w:r>
      <w:proofErr w:type="spellStart"/>
      <w:r>
        <w:rPr>
          <w:rFonts w:ascii="Arial" w:hAnsi="Arial" w:cs="Arial"/>
          <w:iCs/>
        </w:rPr>
        <w:t>ewid</w:t>
      </w:r>
      <w:proofErr w:type="spellEnd"/>
      <w:r>
        <w:rPr>
          <w:rFonts w:ascii="Arial" w:hAnsi="Arial" w:cs="Arial"/>
          <w:iCs/>
        </w:rPr>
        <w:t>. nr 6/50</w:t>
      </w:r>
      <w:r w:rsidR="002C2ECC">
        <w:rPr>
          <w:rFonts w:ascii="Arial" w:hAnsi="Arial" w:cs="Arial"/>
          <w:iCs/>
        </w:rPr>
        <w:t>4, 6/505, 6/491 ora</w:t>
      </w:r>
      <w:r w:rsidR="007A2D35">
        <w:rPr>
          <w:rFonts w:ascii="Arial" w:hAnsi="Arial" w:cs="Arial"/>
          <w:iCs/>
        </w:rPr>
        <w:t>z</w:t>
      </w:r>
      <w:r w:rsidR="002C2ECC">
        <w:rPr>
          <w:rFonts w:ascii="Arial" w:hAnsi="Arial" w:cs="Arial"/>
          <w:iCs/>
        </w:rPr>
        <w:t xml:space="preserve"> 6/499</w:t>
      </w:r>
      <w:r>
        <w:rPr>
          <w:rFonts w:ascii="Arial" w:hAnsi="Arial" w:cs="Arial"/>
          <w:iCs/>
        </w:rPr>
        <w:t xml:space="preserve"> mają oznaczenie „Ba” tereny przemysłowe.</w:t>
      </w:r>
    </w:p>
    <w:p w:rsidR="00DB14C5" w:rsidRDefault="00DB14C5" w:rsidP="00DB14C5">
      <w:pPr>
        <w:pStyle w:val="NormalnyWeb"/>
        <w:spacing w:before="0" w:beforeAutospacing="0" w:after="120" w:afterAutospacing="0" w:line="360" w:lineRule="auto"/>
        <w:ind w:firstLine="708"/>
        <w:jc w:val="both"/>
        <w:rPr>
          <w:rFonts w:ascii="Arial" w:hAnsi="Arial" w:cs="Arial"/>
        </w:rPr>
      </w:pPr>
    </w:p>
    <w:p w:rsidR="0036382A" w:rsidRDefault="00BD31DB" w:rsidP="00DB14C5">
      <w:pPr>
        <w:spacing w:line="360" w:lineRule="auto"/>
        <w:ind w:firstLine="360"/>
        <w:jc w:val="both"/>
        <w:rPr>
          <w:rFonts w:ascii="Arial" w:hAnsi="Arial" w:cs="Arial"/>
        </w:rPr>
      </w:pPr>
      <w:r>
        <w:rPr>
          <w:rFonts w:ascii="Arial" w:hAnsi="Arial" w:cs="Arial"/>
        </w:rPr>
        <w:t>Dla nieruchomości będących przedmiotem przetargu wydano m.in.</w:t>
      </w:r>
      <w:r w:rsidR="0036382A">
        <w:rPr>
          <w:rFonts w:ascii="Arial" w:hAnsi="Arial" w:cs="Arial"/>
        </w:rPr>
        <w:t>:</w:t>
      </w:r>
    </w:p>
    <w:p w:rsidR="00DB14C5" w:rsidRDefault="0036382A" w:rsidP="00DB14C5">
      <w:pPr>
        <w:spacing w:line="360" w:lineRule="auto"/>
        <w:ind w:firstLine="360"/>
        <w:jc w:val="both"/>
        <w:rPr>
          <w:rFonts w:ascii="Arial" w:hAnsi="Arial" w:cs="Arial"/>
        </w:rPr>
      </w:pPr>
      <w:r>
        <w:rPr>
          <w:rFonts w:ascii="Arial" w:hAnsi="Arial" w:cs="Arial"/>
        </w:rPr>
        <w:t xml:space="preserve">- </w:t>
      </w:r>
      <w:r w:rsidR="00DB14C5">
        <w:rPr>
          <w:rFonts w:ascii="Arial" w:hAnsi="Arial" w:cs="Arial"/>
        </w:rPr>
        <w:t>decyz</w:t>
      </w:r>
      <w:r>
        <w:rPr>
          <w:rFonts w:ascii="Arial" w:hAnsi="Arial" w:cs="Arial"/>
        </w:rPr>
        <w:t>ję</w:t>
      </w:r>
      <w:r w:rsidR="00DB14C5">
        <w:rPr>
          <w:rFonts w:ascii="Arial" w:hAnsi="Arial" w:cs="Arial"/>
        </w:rPr>
        <w:t xml:space="preserve"> nr </w:t>
      </w:r>
      <w:r w:rsidR="00DB14C5">
        <w:rPr>
          <w:rFonts w:ascii="Arial" w:hAnsi="Arial" w:cs="Arial"/>
          <w:bCs/>
        </w:rPr>
        <w:t>137/2017 Prezydenta Miasta Kielce z dnia 10.04.2017 roku</w:t>
      </w:r>
      <w:r>
        <w:rPr>
          <w:rFonts w:ascii="Arial" w:hAnsi="Arial" w:cs="Arial"/>
          <w:bCs/>
        </w:rPr>
        <w:t>,</w:t>
      </w:r>
      <w:r w:rsidR="00DB14C5">
        <w:rPr>
          <w:rFonts w:ascii="Arial" w:hAnsi="Arial" w:cs="Arial"/>
          <w:bCs/>
        </w:rPr>
        <w:t xml:space="preserve"> zatwierdz</w:t>
      </w:r>
      <w:r>
        <w:rPr>
          <w:rFonts w:ascii="Arial" w:hAnsi="Arial" w:cs="Arial"/>
          <w:bCs/>
        </w:rPr>
        <w:t>ającą</w:t>
      </w:r>
      <w:r w:rsidR="00DB14C5">
        <w:rPr>
          <w:rFonts w:ascii="Arial" w:hAnsi="Arial" w:cs="Arial"/>
          <w:bCs/>
        </w:rPr>
        <w:t xml:space="preserve">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sidR="00DB14C5">
        <w:rPr>
          <w:rFonts w:ascii="Arial" w:hAnsi="Arial" w:cs="Arial"/>
          <w:bCs/>
        </w:rPr>
        <w:t>grawitacyjno</w:t>
      </w:r>
      <w:proofErr w:type="spellEnd"/>
      <w:r w:rsidR="00DB14C5">
        <w:rPr>
          <w:rFonts w:ascii="Arial" w:hAnsi="Arial" w:cs="Arial"/>
          <w:bCs/>
        </w:rPr>
        <w:t xml:space="preserve"> – tłocznej, sieci kanalizacji deszczowej, sieci ciepłowniczej, trzech kontenerowych </w:t>
      </w:r>
      <w:r w:rsidR="00DB14C5">
        <w:rPr>
          <w:rFonts w:ascii="Arial" w:hAnsi="Arial" w:cs="Arial"/>
        </w:rPr>
        <w:t xml:space="preserve">stacji transformatorowych, zbiornika retencyjnego, wewnętrznych dróg dojazdowych, przebudowę sieci wysokiego napięcia. Prezydent Miasta Kielce dnia 27.01.2017 roku wydał decyzję znak: UKŚ-IV.6220.27.2016 o środowiskowych uwarunkowaniach stwierdzającą brak potrzeby przeprowadzenia oceny oddziaływania na środowisko dla przedsięwzięcia </w:t>
      </w:r>
      <w:r w:rsidR="00DB14C5">
        <w:rPr>
          <w:rFonts w:ascii="Arial" w:hAnsi="Arial" w:cs="Arial"/>
        </w:rPr>
        <w:br/>
      </w:r>
      <w:r w:rsidR="00DB14C5">
        <w:rPr>
          <w:rFonts w:ascii="Arial" w:hAnsi="Arial" w:cs="Arial"/>
        </w:rPr>
        <w:lastRenderedPageBreak/>
        <w:t xml:space="preserve">pn.: „Uzbrojenie terenów inwestycyjnych Kieleckiego Parku Technologicznego </w:t>
      </w:r>
      <w:r w:rsidR="00DB14C5">
        <w:rPr>
          <w:rFonts w:ascii="Arial" w:hAnsi="Arial" w:cs="Arial"/>
        </w:rPr>
        <w:br/>
        <w:t>w rejonie ul. Olszewskiego w Kielcach – strefa B i C”</w:t>
      </w:r>
      <w:r>
        <w:rPr>
          <w:rFonts w:ascii="Arial" w:hAnsi="Arial" w:cs="Arial"/>
        </w:rPr>
        <w:t>,</w:t>
      </w:r>
    </w:p>
    <w:p w:rsidR="0036382A" w:rsidRPr="0036382A" w:rsidRDefault="0036382A" w:rsidP="00DB14C5">
      <w:pPr>
        <w:spacing w:line="360" w:lineRule="auto"/>
        <w:ind w:firstLine="360"/>
        <w:jc w:val="both"/>
        <w:rPr>
          <w:rFonts w:ascii="Arial" w:hAnsi="Arial" w:cs="Arial"/>
          <w:i/>
        </w:rPr>
      </w:pPr>
      <w:r>
        <w:rPr>
          <w:rFonts w:ascii="Arial" w:hAnsi="Arial" w:cs="Arial"/>
        </w:rPr>
        <w:t>- decyzją z dnia 15.02.2017 r. Nr 19/2017 o ustaleniu lokalizacji inwestycji celu publicznego, realizowanej w ramach zadania pn. ”</w:t>
      </w:r>
      <w:r>
        <w:rPr>
          <w:rFonts w:ascii="Arial" w:hAnsi="Arial" w:cs="Arial"/>
          <w:i/>
        </w:rPr>
        <w:t xml:space="preserve">Uzbrojenie terenów inwestycyjnych Kieleckiego Parku Technologicznego w rejonie ul. Olszewskiego w Kielcach – strefa B </w:t>
      </w:r>
      <w:proofErr w:type="spellStart"/>
      <w:r>
        <w:rPr>
          <w:rFonts w:ascii="Arial" w:hAnsi="Arial" w:cs="Arial"/>
          <w:i/>
        </w:rPr>
        <w:t>iC</w:t>
      </w:r>
      <w:proofErr w:type="spellEnd"/>
      <w:r>
        <w:rPr>
          <w:rFonts w:ascii="Arial" w:hAnsi="Arial" w:cs="Arial"/>
          <w:i/>
        </w:rPr>
        <w:t xml:space="preserve">”. </w:t>
      </w:r>
    </w:p>
    <w:p w:rsidR="00DB14C5" w:rsidRDefault="00DB14C5" w:rsidP="00DB14C5">
      <w:pPr>
        <w:pStyle w:val="NormalnyWeb"/>
        <w:spacing w:before="0" w:beforeAutospacing="0" w:after="120" w:afterAutospacing="0" w:line="360" w:lineRule="auto"/>
        <w:jc w:val="both"/>
        <w:rPr>
          <w:rFonts w:ascii="Arial" w:hAnsi="Arial" w:cs="Arial"/>
        </w:rPr>
      </w:pPr>
    </w:p>
    <w:p w:rsidR="00DB14C5" w:rsidRDefault="00DB14C5" w:rsidP="00DB14C5">
      <w:pPr>
        <w:pStyle w:val="NormalnyWeb"/>
        <w:spacing w:before="0" w:beforeAutospacing="0" w:after="120" w:afterAutospacing="0" w:line="360" w:lineRule="auto"/>
        <w:ind w:firstLine="360"/>
        <w:jc w:val="both"/>
        <w:rPr>
          <w:rFonts w:ascii="Arial" w:hAnsi="Arial" w:cs="Arial"/>
        </w:rPr>
      </w:pPr>
      <w:r>
        <w:rPr>
          <w:rFonts w:ascii="Arial" w:hAnsi="Arial" w:cs="Arial"/>
        </w:rPr>
        <w:t>Nieruchomości oznaczone jako działki nr: 6/50</w:t>
      </w:r>
      <w:r w:rsidR="002C2ECC">
        <w:rPr>
          <w:rFonts w:ascii="Arial" w:hAnsi="Arial" w:cs="Arial"/>
        </w:rPr>
        <w:t>4, 6/505, 6/491 i 6/499</w:t>
      </w:r>
      <w:r>
        <w:rPr>
          <w:rFonts w:ascii="Arial" w:hAnsi="Arial" w:cs="Arial"/>
        </w:rPr>
        <w:t xml:space="preserve"> będące przedmiotem przetargu  znajdują  się na terenie inwestycyjnym oznaczonym nr</w:t>
      </w:r>
      <w:r w:rsidR="002C2ECC">
        <w:rPr>
          <w:rFonts w:ascii="Arial" w:hAnsi="Arial" w:cs="Arial"/>
        </w:rPr>
        <w:t xml:space="preserve"> III</w:t>
      </w:r>
      <w:r>
        <w:rPr>
          <w:rFonts w:ascii="Arial" w:hAnsi="Arial" w:cs="Arial"/>
        </w:rPr>
        <w:t xml:space="preserve"> w Uchwale Nr LVII/1280/2018 Rady Miasta Kielce z dnia 5 czerwca 2018 roku, w sprawie sprzedaży prawa własności i prawa użytkowania wieczystego nieruchomości gruntowych położonych w Kielcach przy ulicy Karola Olszewskiego (działki nr:  6/522, 6/523, 6/502, 6/503, 6/504, 6/505, 6/489, 6/490, 6/491, 6/499, 6/526, 6/527, 6/529). </w:t>
      </w:r>
    </w:p>
    <w:p w:rsidR="00DB14C5" w:rsidRDefault="00DB14C5" w:rsidP="00DB14C5">
      <w:pPr>
        <w:pStyle w:val="NormalnyWeb"/>
        <w:spacing w:before="0" w:beforeAutospacing="0" w:after="120" w:afterAutospacing="0" w:line="360" w:lineRule="auto"/>
        <w:ind w:firstLine="360"/>
        <w:jc w:val="both"/>
        <w:rPr>
          <w:rFonts w:ascii="Arial" w:hAnsi="Arial" w:cs="Arial"/>
          <w:bCs/>
        </w:rPr>
      </w:pPr>
      <w:r>
        <w:rPr>
          <w:rFonts w:ascii="Arial" w:hAnsi="Arial" w:cs="Arial"/>
        </w:rPr>
        <w:t xml:space="preserve">Działka </w:t>
      </w:r>
      <w:proofErr w:type="spellStart"/>
      <w:r>
        <w:rPr>
          <w:rFonts w:ascii="Arial" w:hAnsi="Arial" w:cs="Arial"/>
        </w:rPr>
        <w:t>ewid</w:t>
      </w:r>
      <w:proofErr w:type="spellEnd"/>
      <w:r>
        <w:rPr>
          <w:rFonts w:ascii="Arial" w:hAnsi="Arial" w:cs="Arial"/>
        </w:rPr>
        <w:t>. nr: 6/50</w:t>
      </w:r>
      <w:r w:rsidR="002C2ECC">
        <w:rPr>
          <w:rFonts w:ascii="Arial" w:hAnsi="Arial" w:cs="Arial"/>
        </w:rPr>
        <w:t>4, 6/505, 6/491 oraz</w:t>
      </w:r>
      <w:r>
        <w:rPr>
          <w:rFonts w:ascii="Arial" w:hAnsi="Arial" w:cs="Arial"/>
        </w:rPr>
        <w:t xml:space="preserve"> 6/49</w:t>
      </w:r>
      <w:r w:rsidR="002C2ECC">
        <w:rPr>
          <w:rFonts w:ascii="Arial" w:hAnsi="Arial" w:cs="Arial"/>
        </w:rPr>
        <w:t>9</w:t>
      </w:r>
      <w:r>
        <w:rPr>
          <w:rFonts w:ascii="Arial" w:hAnsi="Arial" w:cs="Arial"/>
        </w:rPr>
        <w:t xml:space="preserve"> znajduje się na terenie objętym  Zarządzeniem </w:t>
      </w:r>
      <w:r w:rsidR="00B34CE3">
        <w:rPr>
          <w:rFonts w:ascii="Arial" w:hAnsi="Arial" w:cs="Arial"/>
        </w:rPr>
        <w:t xml:space="preserve">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(KPT).  </w:t>
      </w:r>
    </w:p>
    <w:p w:rsidR="00DB14C5" w:rsidRDefault="00DB14C5" w:rsidP="00DB14C5">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 droga dojazdowa, ścieżka rowerowa, chodnik, oświetlenie, zieleń, zbiornik retencyjny oraz sieci : elektryczne, teletechniczne,  wody pitnej, kanalizacji deszczowej i bytowej.</w:t>
      </w:r>
    </w:p>
    <w:p w:rsidR="00DB14C5" w:rsidRDefault="00DB14C5" w:rsidP="00DB14C5">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DB14C5" w:rsidRDefault="00DB14C5" w:rsidP="00DB14C5">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rsidR="00DB14C5" w:rsidRDefault="00DB14C5" w:rsidP="00DB14C5">
      <w:pPr>
        <w:pStyle w:val="NormalnyWeb"/>
        <w:spacing w:before="0" w:beforeAutospacing="0" w:after="120" w:afterAutospacing="0" w:line="360" w:lineRule="auto"/>
        <w:ind w:firstLine="360"/>
        <w:jc w:val="both"/>
        <w:rPr>
          <w:rFonts w:ascii="Arial" w:hAnsi="Arial" w:cs="Arial"/>
          <w:bCs/>
        </w:rPr>
      </w:pPr>
      <w:r>
        <w:rPr>
          <w:rFonts w:ascii="Arial" w:hAnsi="Arial" w:cs="Arial"/>
          <w:bCs/>
        </w:rPr>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DB14C5" w:rsidRDefault="00DB14C5" w:rsidP="00DB14C5">
      <w:pPr>
        <w:pStyle w:val="NormalnyWeb"/>
        <w:spacing w:before="0" w:beforeAutospacing="0" w:after="120" w:afterAutospacing="0" w:line="360" w:lineRule="auto"/>
        <w:ind w:firstLine="360"/>
        <w:jc w:val="both"/>
        <w:rPr>
          <w:rFonts w:ascii="Arial" w:hAnsi="Arial" w:cs="Arial"/>
        </w:rPr>
      </w:pPr>
      <w:r>
        <w:rPr>
          <w:rFonts w:ascii="Arial" w:hAnsi="Arial" w:cs="Arial"/>
        </w:rPr>
        <w:lastRenderedPageBreak/>
        <w:t>Sprzedaż prawa własności nieruchomości, oznaczonych jako działki nr: 6/50</w:t>
      </w:r>
      <w:r w:rsidR="00702C27">
        <w:rPr>
          <w:rFonts w:ascii="Arial" w:hAnsi="Arial" w:cs="Arial"/>
        </w:rPr>
        <w:t>4</w:t>
      </w:r>
      <w:r>
        <w:rPr>
          <w:rFonts w:ascii="Arial" w:hAnsi="Arial" w:cs="Arial"/>
        </w:rPr>
        <w:t>,</w:t>
      </w:r>
      <w:r w:rsidR="00702C27">
        <w:rPr>
          <w:rFonts w:ascii="Arial" w:hAnsi="Arial" w:cs="Arial"/>
        </w:rPr>
        <w:t xml:space="preserve"> 6/505, 6/491,</w:t>
      </w:r>
      <w:r>
        <w:rPr>
          <w:rFonts w:ascii="Arial" w:hAnsi="Arial" w:cs="Arial"/>
        </w:rPr>
        <w:t xml:space="preserve"> 6/49</w:t>
      </w:r>
      <w:r w:rsidR="00702C27">
        <w:rPr>
          <w:rFonts w:ascii="Arial" w:hAnsi="Arial" w:cs="Arial"/>
        </w:rPr>
        <w:t>9</w:t>
      </w:r>
      <w:r>
        <w:rPr>
          <w:rFonts w:ascii="Arial" w:hAnsi="Arial" w:cs="Arial"/>
        </w:rPr>
        <w:t xml:space="preserve">, / Obr 0005 /  </w:t>
      </w:r>
      <w:bookmarkStart w:id="5" w:name="_Hlk10629205"/>
      <w:r>
        <w:rPr>
          <w:rFonts w:ascii="Arial" w:hAnsi="Arial" w:cs="Arial"/>
        </w:rPr>
        <w:t>zgodnie z art. 2 pkt 6,  art. 5 ust. 1 pkt 1 , art. 7 ust. 1  i art. 41 ust. 1 w zw. z art. 146 aa ust 1</w:t>
      </w:r>
      <w:r w:rsidR="00702C27">
        <w:rPr>
          <w:rFonts w:ascii="Arial" w:hAnsi="Arial" w:cs="Arial"/>
        </w:rPr>
        <w:t xml:space="preserve"> pkt 1</w:t>
      </w:r>
      <w:r>
        <w:rPr>
          <w:rFonts w:ascii="Arial" w:hAnsi="Arial" w:cs="Arial"/>
        </w:rPr>
        <w:t xml:space="preserve"> ustawy z dnia 11 marca 2004 r. o podatku od towarów i usług (Dz.U. z 2018 r. poz. 2174</w:t>
      </w:r>
      <w:r>
        <w:rPr>
          <w:rFonts w:ascii="Arial" w:hAnsi="Arial" w:cs="Arial"/>
          <w:bCs/>
        </w:rPr>
        <w:t xml:space="preserve"> </w:t>
      </w:r>
      <w:r>
        <w:rPr>
          <w:rFonts w:ascii="Arial" w:hAnsi="Arial" w:cs="Arial"/>
        </w:rPr>
        <w:t>ze zm.) podlega opodatkowaniu podatkiem VAT w wysokości 23%</w:t>
      </w:r>
      <w:bookmarkEnd w:id="5"/>
      <w:r>
        <w:rPr>
          <w:rFonts w:ascii="Arial" w:hAnsi="Arial" w:cs="Arial"/>
        </w:rPr>
        <w:t xml:space="preserve">. </w:t>
      </w:r>
    </w:p>
    <w:p w:rsidR="007A2D35" w:rsidRDefault="007A2D35" w:rsidP="00DB14C5">
      <w:pPr>
        <w:pStyle w:val="NormalnyWeb"/>
        <w:spacing w:line="360" w:lineRule="auto"/>
        <w:jc w:val="both"/>
        <w:rPr>
          <w:rStyle w:val="Pogrubienie"/>
          <w:rFonts w:ascii="Arial" w:hAnsi="Arial" w:cs="Arial"/>
        </w:rPr>
      </w:pPr>
    </w:p>
    <w:p w:rsidR="00DB14C5" w:rsidRDefault="00DB14C5" w:rsidP="00DB14C5">
      <w:pPr>
        <w:pStyle w:val="NormalnyWeb"/>
        <w:spacing w:line="360" w:lineRule="auto"/>
        <w:jc w:val="both"/>
        <w:rPr>
          <w:rStyle w:val="Pogrubienie"/>
        </w:rPr>
      </w:pPr>
      <w:r>
        <w:rPr>
          <w:rStyle w:val="Pogrubienie"/>
          <w:rFonts w:ascii="Arial" w:hAnsi="Arial" w:cs="Arial"/>
        </w:rPr>
        <w:t>Cena wywoławcza</w:t>
      </w:r>
      <w:r>
        <w:rPr>
          <w:rStyle w:val="Pogrubienie"/>
          <w:rFonts w:ascii="Arial" w:hAnsi="Arial" w:cs="Arial"/>
        </w:rPr>
        <w:tab/>
        <w:t xml:space="preserve">  :  </w:t>
      </w:r>
      <w:r w:rsidR="00A233CB">
        <w:rPr>
          <w:rStyle w:val="Pogrubienie"/>
          <w:rFonts w:ascii="Arial" w:hAnsi="Arial" w:cs="Arial"/>
        </w:rPr>
        <w:t>665 071</w:t>
      </w:r>
      <w:r>
        <w:rPr>
          <w:rStyle w:val="Pogrubienie"/>
          <w:rFonts w:ascii="Arial" w:hAnsi="Arial" w:cs="Arial"/>
        </w:rPr>
        <w:t xml:space="preserve">,00 zł, </w:t>
      </w:r>
    </w:p>
    <w:p w:rsidR="00DB14C5" w:rsidRDefault="00DB14C5" w:rsidP="00DB14C5">
      <w:pPr>
        <w:pStyle w:val="NormalnyWeb"/>
        <w:spacing w:line="360" w:lineRule="auto"/>
        <w:jc w:val="both"/>
        <w:rPr>
          <w:rStyle w:val="Pogrubienie"/>
          <w:rFonts w:ascii="Arial" w:hAnsi="Arial" w:cs="Arial"/>
        </w:rPr>
      </w:pPr>
      <w:r>
        <w:rPr>
          <w:rStyle w:val="Pogrubienie"/>
          <w:rFonts w:ascii="Arial" w:hAnsi="Arial" w:cs="Arial"/>
        </w:rPr>
        <w:t xml:space="preserve">słownie : </w:t>
      </w:r>
      <w:r w:rsidR="00A233CB">
        <w:rPr>
          <w:rStyle w:val="Pogrubienie"/>
          <w:rFonts w:ascii="Arial" w:hAnsi="Arial" w:cs="Arial"/>
        </w:rPr>
        <w:t>sześćset sześćdziesiąt pięć</w:t>
      </w:r>
      <w:r w:rsidR="007A2D35">
        <w:rPr>
          <w:rStyle w:val="Pogrubienie"/>
          <w:rFonts w:ascii="Arial" w:hAnsi="Arial" w:cs="Arial"/>
        </w:rPr>
        <w:t xml:space="preserve"> tysięcy</w:t>
      </w:r>
      <w:r w:rsidR="00A233CB">
        <w:rPr>
          <w:rStyle w:val="Pogrubienie"/>
          <w:rFonts w:ascii="Arial" w:hAnsi="Arial" w:cs="Arial"/>
        </w:rPr>
        <w:t xml:space="preserve"> siedemdziesiąt jeden</w:t>
      </w:r>
      <w:r>
        <w:rPr>
          <w:rStyle w:val="Pogrubienie"/>
          <w:rFonts w:ascii="Arial" w:hAnsi="Arial" w:cs="Arial"/>
        </w:rPr>
        <w:t xml:space="preserve"> złotych.</w:t>
      </w:r>
    </w:p>
    <w:p w:rsidR="00DB14C5" w:rsidRDefault="00DB14C5" w:rsidP="00DB14C5">
      <w:pPr>
        <w:pStyle w:val="NormalnyWeb"/>
        <w:spacing w:line="360" w:lineRule="auto"/>
        <w:jc w:val="both"/>
        <w:rPr>
          <w:rStyle w:val="genericcontent"/>
        </w:rPr>
      </w:pPr>
      <w:r>
        <w:rPr>
          <w:rStyle w:val="Pogrubienie"/>
          <w:rFonts w:ascii="Arial" w:hAnsi="Arial" w:cs="Arial"/>
        </w:rPr>
        <w:t xml:space="preserve">Wadium : </w:t>
      </w:r>
      <w:r w:rsidR="007523F7">
        <w:rPr>
          <w:rStyle w:val="Pogrubienie"/>
          <w:rFonts w:ascii="Arial" w:hAnsi="Arial" w:cs="Arial"/>
        </w:rPr>
        <w:t>133 0</w:t>
      </w:r>
      <w:r w:rsidR="0087725C">
        <w:rPr>
          <w:rStyle w:val="Pogrubienie"/>
          <w:rFonts w:ascii="Arial" w:hAnsi="Arial" w:cs="Arial"/>
        </w:rPr>
        <w:t>00</w:t>
      </w:r>
      <w:r>
        <w:rPr>
          <w:rStyle w:val="Pogrubienie"/>
          <w:rFonts w:ascii="Arial" w:hAnsi="Arial" w:cs="Arial"/>
        </w:rPr>
        <w:t>,00 zł,</w:t>
      </w:r>
      <w:r>
        <w:rPr>
          <w:rStyle w:val="genericcontent"/>
          <w:rFonts w:ascii="Arial" w:hAnsi="Arial" w:cs="Arial"/>
        </w:rPr>
        <w:t xml:space="preserve"> </w:t>
      </w:r>
    </w:p>
    <w:p w:rsidR="00DB14C5" w:rsidRDefault="00DB14C5" w:rsidP="00DB14C5">
      <w:pPr>
        <w:pStyle w:val="NormalnyWeb"/>
        <w:spacing w:line="360" w:lineRule="auto"/>
        <w:jc w:val="both"/>
        <w:rPr>
          <w:rStyle w:val="genericcontent"/>
          <w:rFonts w:ascii="Arial" w:hAnsi="Arial" w:cs="Arial"/>
          <w:b/>
        </w:rPr>
      </w:pPr>
      <w:r>
        <w:rPr>
          <w:rStyle w:val="genericcontent"/>
          <w:rFonts w:ascii="Arial" w:hAnsi="Arial" w:cs="Arial"/>
          <w:b/>
        </w:rPr>
        <w:t>Słownie : s</w:t>
      </w:r>
      <w:r w:rsidR="007523F7">
        <w:rPr>
          <w:rStyle w:val="genericcontent"/>
          <w:rFonts w:ascii="Arial" w:hAnsi="Arial" w:cs="Arial"/>
          <w:b/>
        </w:rPr>
        <w:t>to trzydzieści trzy tysiące</w:t>
      </w:r>
      <w:r>
        <w:rPr>
          <w:rStyle w:val="genericcontent"/>
          <w:rFonts w:ascii="Arial" w:hAnsi="Arial" w:cs="Arial"/>
          <w:b/>
        </w:rPr>
        <w:t xml:space="preserve"> złotych.</w:t>
      </w:r>
    </w:p>
    <w:p w:rsidR="0087725C" w:rsidRPr="0087725C" w:rsidRDefault="0087725C" w:rsidP="00DB14C5">
      <w:pPr>
        <w:pStyle w:val="NormalnyWeb"/>
        <w:spacing w:line="360" w:lineRule="auto"/>
        <w:jc w:val="both"/>
        <w:rPr>
          <w:rStyle w:val="genericcontent"/>
          <w:rFonts w:ascii="Arial" w:hAnsi="Arial" w:cs="Arial"/>
        </w:rPr>
      </w:pPr>
      <w:r>
        <w:rPr>
          <w:rStyle w:val="genericcontent"/>
          <w:rFonts w:ascii="Arial" w:hAnsi="Arial" w:cs="Arial"/>
          <w:b/>
        </w:rPr>
        <w:t xml:space="preserve"> </w:t>
      </w:r>
      <w:r>
        <w:rPr>
          <w:rStyle w:val="genericcontent"/>
          <w:rFonts w:ascii="Arial" w:hAnsi="Arial" w:cs="Arial"/>
          <w:b/>
        </w:rPr>
        <w:tab/>
      </w:r>
      <w:bookmarkStart w:id="6" w:name="_Hlk18315081"/>
      <w:r w:rsidRPr="0087725C">
        <w:rPr>
          <w:rStyle w:val="genericcontent"/>
          <w:rFonts w:ascii="Arial" w:hAnsi="Arial" w:cs="Arial"/>
        </w:rPr>
        <w:t>Nieruchomości</w:t>
      </w:r>
      <w:r>
        <w:rPr>
          <w:rStyle w:val="genericcontent"/>
          <w:rFonts w:ascii="Arial" w:hAnsi="Arial" w:cs="Arial"/>
        </w:rPr>
        <w:t xml:space="preserve"> oznaczone w ewidencji gruntów i budynków Miasta Kielce jako działki nr : 6/504 i 6/505, objęte księga wieczystą KI1L/00138767/7 oraz działka nr 6/491, objęta księga wieczystą KI1L/</w:t>
      </w:r>
      <w:bookmarkStart w:id="7" w:name="_Hlk18314418"/>
      <w:r>
        <w:rPr>
          <w:rStyle w:val="genericcontent"/>
          <w:rFonts w:ascii="Arial" w:hAnsi="Arial" w:cs="Arial"/>
        </w:rPr>
        <w:t>00159421/3</w:t>
      </w:r>
      <w:bookmarkEnd w:id="7"/>
      <w:r>
        <w:rPr>
          <w:rStyle w:val="genericcontent"/>
          <w:rFonts w:ascii="Arial" w:hAnsi="Arial" w:cs="Arial"/>
        </w:rPr>
        <w:t xml:space="preserve"> zostały obciążone odpłatna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w:t>
      </w:r>
      <w:r w:rsidR="00BC69FC">
        <w:rPr>
          <w:rStyle w:val="genericcontent"/>
          <w:rFonts w:ascii="Arial" w:hAnsi="Arial" w:cs="Arial"/>
        </w:rPr>
        <w:t>ą</w:t>
      </w:r>
      <w:r>
        <w:rPr>
          <w:rStyle w:val="genericcontent"/>
          <w:rFonts w:ascii="Arial" w:hAnsi="Arial" w:cs="Arial"/>
        </w:rPr>
        <w:t xml:space="preserve"> w </w:t>
      </w:r>
      <w:r w:rsidR="00572F22">
        <w:rPr>
          <w:rStyle w:val="genericcontent"/>
          <w:rFonts w:ascii="Arial" w:hAnsi="Arial" w:cs="Arial"/>
        </w:rPr>
        <w:t>Lublinie</w:t>
      </w:r>
      <w:r w:rsidR="00BC69FC">
        <w:rPr>
          <w:rStyle w:val="genericcontent"/>
          <w:rFonts w:ascii="Arial" w:hAnsi="Arial" w:cs="Arial"/>
        </w:rPr>
        <w:t xml:space="preserve"> na podstawie Aktu Notarialnego z dnia 7 czerwca 2019 r., Rep. A nr 20004/2019. W związku z powyższym w dziale III księgi wieczystej KI1L/00138767/7, prowadzonej dla działek </w:t>
      </w:r>
      <w:proofErr w:type="spellStart"/>
      <w:r w:rsidR="00BC69FC">
        <w:rPr>
          <w:rStyle w:val="genericcontent"/>
          <w:rFonts w:ascii="Arial" w:hAnsi="Arial" w:cs="Arial"/>
        </w:rPr>
        <w:t>ewid</w:t>
      </w:r>
      <w:proofErr w:type="spellEnd"/>
      <w:r w:rsidR="00BC69FC">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sidR="00BC69FC">
        <w:rPr>
          <w:rStyle w:val="genericcontent"/>
          <w:rFonts w:ascii="Arial" w:hAnsi="Arial" w:cs="Arial"/>
        </w:rPr>
        <w:t>ewid</w:t>
      </w:r>
      <w:proofErr w:type="spellEnd"/>
      <w:r w:rsidR="00BC69FC">
        <w:rPr>
          <w:rStyle w:val="genericcontent"/>
          <w:rFonts w:ascii="Arial" w:hAnsi="Arial" w:cs="Arial"/>
        </w:rPr>
        <w:t xml:space="preserve">. nr </w:t>
      </w:r>
      <w:r w:rsidR="00776C1B">
        <w:rPr>
          <w:rStyle w:val="genericcontent"/>
          <w:rFonts w:ascii="Arial" w:hAnsi="Arial" w:cs="Arial"/>
        </w:rPr>
        <w:t>6/499</w:t>
      </w:r>
      <w:r w:rsidR="001A3171">
        <w:rPr>
          <w:rStyle w:val="genericcontent"/>
          <w:rFonts w:ascii="Arial" w:hAnsi="Arial" w:cs="Arial"/>
        </w:rPr>
        <w:t>.</w:t>
      </w:r>
    </w:p>
    <w:bookmarkEnd w:id="6"/>
    <w:p w:rsidR="00DB14C5" w:rsidRDefault="00DB14C5" w:rsidP="00DB14C5">
      <w:pPr>
        <w:pStyle w:val="NormalnyWeb"/>
        <w:spacing w:line="360" w:lineRule="auto"/>
        <w:jc w:val="both"/>
        <w:rPr>
          <w:rFonts w:ascii="Arial" w:hAnsi="Arial" w:cs="Arial"/>
          <w:b/>
          <w:bCs/>
          <w:u w:val="single"/>
        </w:rPr>
      </w:pPr>
      <w:r>
        <w:rPr>
          <w:rStyle w:val="Pogrubienie"/>
          <w:rFonts w:ascii="Arial" w:hAnsi="Arial" w:cs="Arial"/>
        </w:rPr>
        <w:t xml:space="preserve">Przetarg odbędzie się w siedzibie Urzędu Miasta Kielce, Rynek 1, Sala Konferencyjna </w:t>
      </w:r>
      <w:r>
        <w:rPr>
          <w:rStyle w:val="Pogrubienie"/>
          <w:rFonts w:ascii="Arial" w:hAnsi="Arial" w:cs="Arial"/>
          <w:u w:val="single"/>
        </w:rPr>
        <w:t xml:space="preserve"> Rady Miasta Kielce piętro 1 (wejście do urzędu od strony parkingu wielopoziomowego) w Urzędzie Miasta Kielce, Rynek 1,</w:t>
      </w:r>
      <w:r>
        <w:rPr>
          <w:rFonts w:ascii="Arial" w:hAnsi="Arial" w:cs="Arial"/>
          <w:b/>
          <w:bCs/>
          <w:u w:val="single"/>
        </w:rPr>
        <w:br/>
      </w:r>
      <w:r>
        <w:rPr>
          <w:rStyle w:val="Pogrubienie"/>
          <w:rFonts w:ascii="Arial" w:hAnsi="Arial" w:cs="Arial"/>
        </w:rPr>
        <w:t xml:space="preserve">w dniu </w:t>
      </w:r>
      <w:r w:rsidR="007523F7">
        <w:rPr>
          <w:rStyle w:val="Pogrubienie"/>
          <w:rFonts w:ascii="Arial" w:hAnsi="Arial" w:cs="Arial"/>
        </w:rPr>
        <w:t xml:space="preserve"> </w:t>
      </w:r>
      <w:r w:rsidR="0036382A">
        <w:rPr>
          <w:rStyle w:val="Pogrubienie"/>
          <w:rFonts w:ascii="Arial" w:hAnsi="Arial" w:cs="Arial"/>
        </w:rPr>
        <w:t xml:space="preserve">5 listopada 2019 r. </w:t>
      </w:r>
      <w:r w:rsidR="0087725C">
        <w:rPr>
          <w:rStyle w:val="Pogrubienie"/>
          <w:rFonts w:ascii="Arial" w:hAnsi="Arial" w:cs="Arial"/>
        </w:rPr>
        <w:t>(wtorek)</w:t>
      </w:r>
      <w:r>
        <w:rPr>
          <w:rStyle w:val="Pogrubienie"/>
          <w:rFonts w:ascii="Arial" w:hAnsi="Arial" w:cs="Arial"/>
        </w:rPr>
        <w:t xml:space="preserve"> o godz.</w:t>
      </w:r>
      <w:r w:rsidR="0087725C">
        <w:rPr>
          <w:rStyle w:val="Pogrubienie"/>
          <w:rFonts w:ascii="Arial" w:hAnsi="Arial" w:cs="Arial"/>
        </w:rPr>
        <w:t xml:space="preserve"> 10.00</w:t>
      </w:r>
      <w:r>
        <w:rPr>
          <w:rStyle w:val="Pogrubienie"/>
          <w:rFonts w:ascii="Arial" w:hAnsi="Arial" w:cs="Arial"/>
        </w:rPr>
        <w:t xml:space="preserve"> </w:t>
      </w:r>
    </w:p>
    <w:p w:rsidR="00DB14C5" w:rsidRDefault="00DB14C5" w:rsidP="00DB14C5">
      <w:pPr>
        <w:pStyle w:val="NormalnyWeb"/>
        <w:spacing w:line="360" w:lineRule="auto"/>
        <w:jc w:val="both"/>
        <w:rPr>
          <w:rFonts w:ascii="Arial" w:hAnsi="Arial" w:cs="Arial"/>
        </w:rPr>
      </w:pPr>
      <w:r>
        <w:rPr>
          <w:rFonts w:ascii="Arial" w:hAnsi="Arial" w:cs="Arial"/>
        </w:rPr>
        <w:t xml:space="preserve">Warunkiem dopuszczenia do przetargu jest wpłacenie w pieniądzu podanego wyżej wadium,  w terminie do dnia   </w:t>
      </w:r>
      <w:r w:rsidR="0087725C" w:rsidRPr="0087725C">
        <w:rPr>
          <w:rFonts w:ascii="Arial" w:hAnsi="Arial" w:cs="Arial"/>
          <w:b/>
        </w:rPr>
        <w:t>29 października 2019 r.</w:t>
      </w:r>
      <w:r>
        <w:rPr>
          <w:rFonts w:ascii="Arial" w:hAnsi="Arial" w:cs="Arial"/>
        </w:rPr>
        <w:t xml:space="preserve"> na konto Urzędu Miasta 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DB14C5" w:rsidRDefault="00DB14C5" w:rsidP="00DB14C5">
      <w:pPr>
        <w:pStyle w:val="NormalnyWeb"/>
        <w:spacing w:line="360" w:lineRule="auto"/>
        <w:jc w:val="both"/>
        <w:rPr>
          <w:rFonts w:ascii="Arial" w:hAnsi="Arial" w:cs="Arial"/>
        </w:rPr>
      </w:pPr>
      <w:r>
        <w:rPr>
          <w:rFonts w:ascii="Arial" w:hAnsi="Arial" w:cs="Arial"/>
        </w:rPr>
        <w:lastRenderedPageBreak/>
        <w:t xml:space="preserve">W przypadku wpłacenia wadium w formie przelewu bankowego wpłata winna być dokonana odpowiednio wcześniej tak, </w:t>
      </w:r>
      <w:r>
        <w:rPr>
          <w:rStyle w:val="Pogrubienie"/>
          <w:rFonts w:ascii="Arial" w:hAnsi="Arial" w:cs="Arial"/>
        </w:rPr>
        <w:t xml:space="preserve">aby w dniu  </w:t>
      </w:r>
      <w:r w:rsidR="0087725C">
        <w:rPr>
          <w:rStyle w:val="Pogrubienie"/>
          <w:rFonts w:ascii="Arial" w:hAnsi="Arial" w:cs="Arial"/>
        </w:rPr>
        <w:t>29 października 2019 r.</w:t>
      </w:r>
      <w:r w:rsidR="007523F7">
        <w:rPr>
          <w:rStyle w:val="Pogrubienie"/>
          <w:rFonts w:ascii="Arial" w:hAnsi="Arial" w:cs="Arial"/>
        </w:rPr>
        <w:t xml:space="preserve">       </w:t>
      </w:r>
      <w:r>
        <w:rPr>
          <w:rStyle w:val="Pogrubienie"/>
          <w:rFonts w:ascii="Arial" w:hAnsi="Arial" w:cs="Arial"/>
        </w:rPr>
        <w:t xml:space="preserve"> wadium znajdowało się na rachunku organizatora przetargu.</w:t>
      </w:r>
    </w:p>
    <w:p w:rsidR="00DB14C5" w:rsidRDefault="00DB14C5" w:rsidP="00DB14C5">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DB14C5" w:rsidRDefault="00DB14C5" w:rsidP="00DB14C5">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DB14C5" w:rsidRDefault="00DB14C5" w:rsidP="00DB14C5">
      <w:pPr>
        <w:pStyle w:val="NormalnyWeb"/>
        <w:spacing w:line="360" w:lineRule="auto"/>
        <w:jc w:val="both"/>
        <w:rPr>
          <w:rFonts w:ascii="Arial" w:hAnsi="Arial" w:cs="Arial"/>
        </w:rPr>
      </w:pPr>
      <w:bookmarkStart w:id="8"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8"/>
    <w:p w:rsidR="00DB14C5" w:rsidRDefault="00DB14C5" w:rsidP="00DB14C5">
      <w:pPr>
        <w:pStyle w:val="NormalnyWeb"/>
        <w:spacing w:line="360" w:lineRule="auto"/>
        <w:jc w:val="both"/>
        <w:rPr>
          <w:rFonts w:ascii="Arial" w:hAnsi="Arial" w:cs="Arial"/>
        </w:rPr>
      </w:pPr>
      <w:r>
        <w:rPr>
          <w:rFonts w:ascii="Arial" w:hAnsi="Arial" w:cs="Arial"/>
        </w:rPr>
        <w:t xml:space="preserve">Jeżeli osoba ustalona jako nabywca nieruchomości nie stawi się bez usprawiedliwienia  w miejscu i w terminie podanym przez Prezydenta Miasta Kielce, celem spisania umowy notarialnej, organizator przetargu może odstąpić od zawarcia umowy, </w:t>
      </w:r>
      <w:r>
        <w:rPr>
          <w:rFonts w:ascii="Arial" w:hAnsi="Arial" w:cs="Arial"/>
        </w:rPr>
        <w:br/>
        <w:t>a wpłacone wadium nie podlega zwrotowi.</w:t>
      </w:r>
    </w:p>
    <w:p w:rsidR="00DB14C5" w:rsidRDefault="00DB14C5" w:rsidP="00DB14C5">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DB14C5" w:rsidRDefault="00DB14C5" w:rsidP="00DB14C5">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rsidR="00DB14C5" w:rsidRDefault="00DB14C5" w:rsidP="00DB14C5">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226 i 223 tel. (41) 36 76 226 i (41) 36 76 223</w:t>
      </w:r>
    </w:p>
    <w:p w:rsidR="00DB14C5" w:rsidRDefault="00DB14C5" w:rsidP="00DB14C5">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DB14C5" w:rsidRDefault="00DB14C5" w:rsidP="00DB14C5">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Pr>
          <w:rFonts w:ascii="Arial" w:hAnsi="Arial" w:cs="Arial"/>
          <w:color w:val="000000"/>
        </w:rPr>
        <w:t xml:space="preserve"> </w:t>
      </w:r>
      <w:r>
        <w:rPr>
          <w:rFonts w:ascii="Arial" w:hAnsi="Arial" w:cs="Arial"/>
          <w:color w:val="000000"/>
        </w:rPr>
        <w:br/>
        <w:t xml:space="preserve">w siedzibie Urzędu Miasta Kielce, Rynek 1, </w:t>
      </w:r>
      <w:r>
        <w:rPr>
          <w:rFonts w:ascii="Arial" w:hAnsi="Arial" w:cs="Arial"/>
        </w:rPr>
        <w:t xml:space="preserve">opublikowane na stronie internetowej Urzędu Miasta Kielce </w:t>
      </w:r>
      <w:r>
        <w:rPr>
          <w:rStyle w:val="A1"/>
          <w:rFonts w:ascii="Arial" w:hAnsi="Arial" w:cs="Arial"/>
        </w:rPr>
        <w:t xml:space="preserve">: </w:t>
      </w:r>
      <w:r>
        <w:rPr>
          <w:rFonts w:ascii="Arial" w:hAnsi="Arial" w:cs="Arial"/>
        </w:rPr>
        <w:t xml:space="preserve">www.um.kielce.pl oraz w Biuletynie Informacji Publicznej Urzędu Miasta Kielce pod </w:t>
      </w:r>
      <w:proofErr w:type="spellStart"/>
      <w:r>
        <w:rPr>
          <w:rFonts w:ascii="Arial" w:hAnsi="Arial" w:cs="Arial"/>
        </w:rPr>
        <w:t>adresem:</w:t>
      </w:r>
      <w:hyperlink r:id="rId7" w:history="1">
        <w:r>
          <w:rPr>
            <w:rStyle w:val="Hipercze"/>
            <w:rFonts w:ascii="Arial" w:hAnsi="Arial" w:cs="Arial"/>
            <w:color w:val="auto"/>
            <w:u w:val="none"/>
          </w:rPr>
          <w:t>www.bip.kielce.eu</w:t>
        </w:r>
        <w:proofErr w:type="spellEnd"/>
      </w:hyperlink>
      <w:r>
        <w:rPr>
          <w:rFonts w:ascii="Arial" w:hAnsi="Arial" w:cs="Arial"/>
        </w:rPr>
        <w:t>.</w:t>
      </w:r>
    </w:p>
    <w:p w:rsidR="00DB14C5" w:rsidRDefault="00DB14C5" w:rsidP="00DB14C5">
      <w:pPr>
        <w:spacing w:line="360" w:lineRule="auto"/>
        <w:rPr>
          <w:rFonts w:ascii="Arial" w:hAnsi="Arial" w:cs="Arial"/>
          <w:b/>
          <w:bCs/>
        </w:rPr>
        <w:sectPr w:rsidR="00DB14C5">
          <w:pgSz w:w="11906" w:h="16838"/>
          <w:pgMar w:top="1417" w:right="1417" w:bottom="1417" w:left="1417" w:header="708" w:footer="708" w:gutter="0"/>
          <w:cols w:space="708"/>
        </w:sectPr>
      </w:pPr>
    </w:p>
    <w:p w:rsidR="00DB14C5" w:rsidRDefault="00DB14C5" w:rsidP="00DB14C5">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DB14C5" w:rsidRDefault="00DB14C5" w:rsidP="00DB14C5">
      <w:pPr>
        <w:autoSpaceDE w:val="0"/>
        <w:autoSpaceDN w:val="0"/>
        <w:adjustRightInd w:val="0"/>
        <w:spacing w:line="360" w:lineRule="auto"/>
        <w:jc w:val="both"/>
        <w:rPr>
          <w:rFonts w:ascii="Arial" w:hAnsi="Arial" w:cs="Arial"/>
          <w:b/>
          <w:bCs/>
        </w:rPr>
      </w:pPr>
    </w:p>
    <w:p w:rsidR="00DB14C5" w:rsidRDefault="00DB14C5" w:rsidP="00DB14C5">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DB14C5" w:rsidRDefault="00DB14C5" w:rsidP="00DB14C5">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DB14C5" w:rsidRDefault="00DB14C5" w:rsidP="00DB14C5">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DB14C5" w:rsidRDefault="00DB14C5" w:rsidP="00DB14C5">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DB14C5" w:rsidRDefault="00DB14C5" w:rsidP="00DB14C5">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DB14C5" w:rsidRDefault="00DB14C5" w:rsidP="00DB14C5">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DB14C5" w:rsidRDefault="00DB14C5" w:rsidP="00DB14C5">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DB14C5" w:rsidRDefault="00DB14C5" w:rsidP="00DB14C5">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DB14C5" w:rsidRDefault="00DB14C5" w:rsidP="00DB14C5">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DB14C5" w:rsidRDefault="00DB14C5" w:rsidP="00DB14C5">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DB14C5" w:rsidRDefault="00DB14C5" w:rsidP="00DB14C5">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2017 r. poz. 682, ze zm.); </w:t>
      </w:r>
    </w:p>
    <w:p w:rsidR="00DB14C5" w:rsidRDefault="00DB14C5" w:rsidP="00DB14C5">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DB14C5" w:rsidRDefault="00DB14C5" w:rsidP="00DB14C5">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DB14C5" w:rsidRDefault="00DB14C5" w:rsidP="00DB14C5">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DB14C5" w:rsidRDefault="00DB14C5" w:rsidP="00DB14C5">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DB14C5" w:rsidRDefault="00DB14C5" w:rsidP="00DB14C5">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DB14C5" w:rsidRDefault="00DB14C5" w:rsidP="00DB14C5">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w:t>
      </w:r>
      <w:proofErr w:type="spellStart"/>
      <w:r>
        <w:rPr>
          <w:rFonts w:ascii="Arial" w:hAnsi="Arial" w:cs="Arial"/>
        </w:rPr>
        <w:t>t</w:t>
      </w:r>
      <w:r w:rsidR="007523F7">
        <w:rPr>
          <w:rFonts w:ascii="Arial" w:hAnsi="Arial" w:cs="Arial"/>
        </w:rPr>
        <w:t>.</w:t>
      </w:r>
      <w:r>
        <w:rPr>
          <w:rFonts w:ascii="Arial" w:hAnsi="Arial" w:cs="Arial"/>
        </w:rPr>
        <w:t>j</w:t>
      </w:r>
      <w:proofErr w:type="spellEnd"/>
      <w:r>
        <w:rPr>
          <w:rFonts w:ascii="Arial" w:hAnsi="Arial" w:cs="Arial"/>
        </w:rPr>
        <w:t>. Dz.U. z 2017 r. poz. 2278)</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w:t>
      </w:r>
      <w:r>
        <w:rPr>
          <w:rFonts w:ascii="Arial" w:hAnsi="Arial" w:cs="Arial"/>
        </w:rPr>
        <w:br/>
        <w:t>3 dni od dnia: odwołania, zamknięcia, unieważnienia przetargu lub zakończenia przetargu wynikiem negatywnym.</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Wadium wniesione przez osobę, która wygra przetarg, zostanie zaliczone</w:t>
      </w:r>
      <w:r>
        <w:rPr>
          <w:rFonts w:ascii="Arial" w:hAnsi="Arial" w:cs="Arial"/>
        </w:rPr>
        <w:br/>
        <w:t>na poczet ceny nabycia nieruchomości.</w:t>
      </w:r>
    </w:p>
    <w:p w:rsidR="00DB14C5" w:rsidRDefault="00DB14C5" w:rsidP="00DB14C5">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Do wylicytowanej w przetargu ceny zostanie doliczony podatek VAT</w:t>
      </w:r>
      <w:r>
        <w:rPr>
          <w:rFonts w:ascii="Arial" w:hAnsi="Arial" w:cs="Arial"/>
        </w:rPr>
        <w:br/>
        <w:t xml:space="preserve"> w stawce 23%. </w:t>
      </w:r>
    </w:p>
    <w:p w:rsidR="00DB14C5" w:rsidRDefault="00DB14C5" w:rsidP="00DB14C5">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Granice nieruchomości przyjmuje się według ewidencji gruntów i budynków</w:t>
      </w:r>
      <w:r>
        <w:rPr>
          <w:rFonts w:ascii="Arial" w:hAnsi="Arial" w:cs="Arial"/>
        </w:rPr>
        <w:br/>
        <w:t xml:space="preserve"> m. Kielce. Ewentualne wznawianie granic odbywa się staraniem i na koszt nabywcy.</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Nabywca wraz z gruntem przejmie na siebie obowiązek usunięcia z terenu ewentualnych bezumownych użytkowników.</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Gmina Kielce nie ponosi odpowiedzialności za wady ukryte zbywanej nieruchomości oraz za  istnienie podziemnych urządzeń infrastruktury </w:t>
      </w:r>
      <w:r>
        <w:rPr>
          <w:rFonts w:ascii="Arial" w:hAnsi="Arial" w:cs="Arial"/>
        </w:rPr>
        <w:lastRenderedPageBreak/>
        <w:t>technicznej, które dotychczas nie zostały zinwentaryzowane i zaewidencjonowane.</w:t>
      </w:r>
    </w:p>
    <w:p w:rsidR="001A3171" w:rsidRPr="001A3171" w:rsidRDefault="001A3171" w:rsidP="001A3171">
      <w:pPr>
        <w:pStyle w:val="NormalnyWeb"/>
        <w:numPr>
          <w:ilvl w:val="0"/>
          <w:numId w:val="2"/>
        </w:numPr>
        <w:spacing w:line="360" w:lineRule="auto"/>
        <w:jc w:val="both"/>
        <w:rPr>
          <w:rFonts w:ascii="Arial" w:hAnsi="Arial" w:cs="Arial"/>
        </w:rPr>
      </w:pPr>
      <w:r w:rsidRPr="0087725C">
        <w:rPr>
          <w:rStyle w:val="genericcontent"/>
          <w:rFonts w:ascii="Arial" w:hAnsi="Arial" w:cs="Arial"/>
        </w:rPr>
        <w:t>Nieruchomości</w:t>
      </w:r>
      <w:r>
        <w:rPr>
          <w:rStyle w:val="genericcontent"/>
          <w:rFonts w:ascii="Arial" w:hAnsi="Arial" w:cs="Arial"/>
        </w:rPr>
        <w:t xml:space="preserve"> oznaczone w ewidencji gruntów i budynków Miasta Kielce jako działki nr : 6/504 i 6/505, objęte księga wieczystą KI1L/00138767/7 oraz działka nr 6/491, objęta księga wieczystą KI1L/00159421/3 zostały obciążone odpłatn</w:t>
      </w:r>
      <w:r w:rsidR="00F14B2F">
        <w:rPr>
          <w:rStyle w:val="genericcontent"/>
          <w:rFonts w:ascii="Arial" w:hAnsi="Arial" w:cs="Arial"/>
        </w:rPr>
        <w:t>ą</w:t>
      </w:r>
      <w:r>
        <w:rPr>
          <w:rStyle w:val="genericcontent"/>
          <w:rFonts w:ascii="Arial" w:hAnsi="Arial" w:cs="Arial"/>
        </w:rPr>
        <w:t xml:space="preserve"> jednorazowo, na czas nieoznaczony służebnością </w:t>
      </w:r>
      <w:proofErr w:type="spellStart"/>
      <w:r>
        <w:rPr>
          <w:rStyle w:val="genericcontent"/>
          <w:rFonts w:ascii="Arial" w:hAnsi="Arial" w:cs="Arial"/>
        </w:rPr>
        <w:t>przesyłu</w:t>
      </w:r>
      <w:proofErr w:type="spellEnd"/>
      <w:r>
        <w:rPr>
          <w:rStyle w:val="genericcontent"/>
          <w:rFonts w:ascii="Arial" w:hAnsi="Arial" w:cs="Arial"/>
        </w:rPr>
        <w:t xml:space="preserve"> na rzecz PGE Dystrybucja S.A. z siedzibą w Lublinie na podstawie Aktu Notarialnego z dnia 7 czerwca 2019 r., Rep. A nr 20004/2019. W związku z powyższym w dziale III księgi wieczystej KI1L/00138767/7, prowadzonej dla działek </w:t>
      </w:r>
      <w:proofErr w:type="spellStart"/>
      <w:r>
        <w:rPr>
          <w:rStyle w:val="genericcontent"/>
          <w:rFonts w:ascii="Arial" w:hAnsi="Arial" w:cs="Arial"/>
        </w:rPr>
        <w:t>ewid</w:t>
      </w:r>
      <w:proofErr w:type="spellEnd"/>
      <w:r>
        <w:rPr>
          <w:rStyle w:val="genericcontent"/>
          <w:rFonts w:ascii="Arial" w:hAnsi="Arial" w:cs="Arial"/>
        </w:rPr>
        <w:t xml:space="preserve">. nr 6/504 i 6/505 oraz w księdze wieczystej KI1L/00159421/3, prowadzonej dla działki nr 6/491 została wpisana przedmiotowa służebność. Natomiast służebność wpisana w dziale III księgi wieczystej KI1L/00159421/3 nie dotyczy działki </w:t>
      </w:r>
      <w:proofErr w:type="spellStart"/>
      <w:r>
        <w:rPr>
          <w:rStyle w:val="genericcontent"/>
          <w:rFonts w:ascii="Arial" w:hAnsi="Arial" w:cs="Arial"/>
        </w:rPr>
        <w:t>ewid</w:t>
      </w:r>
      <w:proofErr w:type="spellEnd"/>
      <w:r>
        <w:rPr>
          <w:rStyle w:val="genericcontent"/>
          <w:rFonts w:ascii="Arial" w:hAnsi="Arial" w:cs="Arial"/>
        </w:rPr>
        <w:t>. nr 6/499.</w:t>
      </w:r>
    </w:p>
    <w:p w:rsidR="00DB14C5" w:rsidRDefault="00DB14C5" w:rsidP="00DB14C5">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rsidR="00DB14C5" w:rsidRDefault="00DB14C5" w:rsidP="00DB14C5">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DB14C5" w:rsidRDefault="00DB14C5" w:rsidP="00DB14C5">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Nieruchomości oznaczone jako działki nr: 6/50</w:t>
      </w:r>
      <w:r w:rsidR="007523F7">
        <w:rPr>
          <w:rFonts w:ascii="Arial" w:hAnsi="Arial" w:cs="Arial"/>
        </w:rPr>
        <w:t>4, 6/505</w:t>
      </w:r>
      <w:r>
        <w:rPr>
          <w:rFonts w:ascii="Arial" w:hAnsi="Arial" w:cs="Arial"/>
        </w:rPr>
        <w:t xml:space="preserve"> oraz 6/49</w:t>
      </w:r>
      <w:r w:rsidR="007523F7">
        <w:rPr>
          <w:rFonts w:ascii="Arial" w:hAnsi="Arial" w:cs="Arial"/>
        </w:rPr>
        <w:t>1 i 6/499</w:t>
      </w:r>
      <w:r>
        <w:rPr>
          <w:rFonts w:ascii="Arial" w:hAnsi="Arial" w:cs="Arial"/>
        </w:rPr>
        <w:t xml:space="preserve">  /Obr 0005/, będące przedmiotem przetargu  znajdują  się na terenie inwestycyjnym – strefa B, zarządzanym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terenów  inwestycyjnych pozostających w zarządzie Kieleckiego Parku Technologicznego.  </w:t>
      </w:r>
    </w:p>
    <w:p w:rsidR="00DB14C5" w:rsidRDefault="00DB14C5" w:rsidP="00DB14C5">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Zgodnie z ww. regulaminem przez zarządzanie rozumie się dbanie i utrzymanie</w:t>
      </w:r>
      <w:r>
        <w:rPr>
          <w:rFonts w:ascii="Arial" w:hAnsi="Arial" w:cs="Arial"/>
          <w:bCs/>
        </w:rPr>
        <w:br/>
        <w:t xml:space="preserve">       w należytym stanie części wspólnych takich jak : droga dojazdowa,</w:t>
      </w:r>
      <w:r>
        <w:rPr>
          <w:rFonts w:ascii="Arial" w:hAnsi="Arial" w:cs="Arial"/>
          <w:bCs/>
        </w:rPr>
        <w:br/>
        <w:t xml:space="preserve">       ścieżka   rowerowa, chodnik, oświetlenie, zieleń, zbiornik retencyjny oraz sieci :</w:t>
      </w:r>
      <w:r>
        <w:rPr>
          <w:rFonts w:ascii="Arial" w:hAnsi="Arial" w:cs="Arial"/>
          <w:bCs/>
        </w:rPr>
        <w:br/>
        <w:t xml:space="preserve">       elektryczne, teletechniczne,  wody pitnej, kanalizacji deszczowej i bytowej.</w:t>
      </w:r>
    </w:p>
    <w:p w:rsidR="00DB14C5" w:rsidRDefault="00DB14C5" w:rsidP="00DB14C5">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Regulamin określa wysokość oraz zasady  naliczania opłat za zarządzanie</w:t>
      </w:r>
      <w:r>
        <w:rPr>
          <w:rFonts w:ascii="Arial" w:hAnsi="Arial" w:cs="Arial"/>
          <w:bCs/>
        </w:rPr>
        <w:br/>
        <w:t xml:space="preserve">       terenami inwestycyjnymi przez KPT. Obecnie opłata za zarządzanie terenami</w:t>
      </w:r>
      <w:r>
        <w:rPr>
          <w:rFonts w:ascii="Arial" w:hAnsi="Arial" w:cs="Arial"/>
          <w:bCs/>
        </w:rPr>
        <w:br/>
        <w:t xml:space="preserve">       inwestycyjnymi wynosi 10 groszy za 1m² , posiadanej nieruchomości. </w:t>
      </w:r>
    </w:p>
    <w:p w:rsidR="00DB14C5" w:rsidRDefault="00DB14C5" w:rsidP="00DB14C5">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rsidR="00DB14C5" w:rsidRDefault="00DB14C5" w:rsidP="00DB14C5">
      <w:pPr>
        <w:pStyle w:val="NormalnyWeb"/>
        <w:spacing w:before="0" w:beforeAutospacing="0" w:after="120" w:afterAutospacing="0" w:line="360" w:lineRule="auto"/>
        <w:ind w:left="360"/>
        <w:jc w:val="both"/>
        <w:rPr>
          <w:rFonts w:ascii="Arial" w:hAnsi="Arial" w:cs="Arial"/>
          <w:bCs/>
        </w:rPr>
      </w:pPr>
      <w:r>
        <w:rPr>
          <w:rFonts w:ascii="Arial" w:hAnsi="Arial" w:cs="Arial"/>
          <w:bCs/>
        </w:rPr>
        <w:lastRenderedPageBreak/>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DB14C5" w:rsidRDefault="00DB14C5" w:rsidP="00DB14C5">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DB14C5" w:rsidRDefault="00DB14C5" w:rsidP="00DB14C5">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 xml:space="preserve">Prezydent Miasta Kielce zawiadomi osobę ustaloną jako nabywca nieruchomości o miejscu  i terminie zawarcia umowy notarialnej, najpóźniej </w:t>
      </w:r>
      <w:r>
        <w:rPr>
          <w:rFonts w:ascii="Arial" w:hAnsi="Arial" w:cs="Arial"/>
        </w:rPr>
        <w:br/>
        <w:t>w ciągu 21 dni od dnia rozstrzygnięcia przetargu.</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Koszty związane z przeniesieniem prawa własności pokrywa nabywca.</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Należność za nieruchomość winna być wpłacona przez nabywcę nie później</w:t>
      </w:r>
      <w:r>
        <w:rPr>
          <w:rFonts w:ascii="Arial" w:hAnsi="Arial" w:cs="Arial"/>
        </w:rPr>
        <w:br/>
        <w:t>niż do dnia zawarcia umowy notarialnej. Za datę zapłaty uważa się dzień,</w:t>
      </w:r>
      <w:r>
        <w:rPr>
          <w:rFonts w:ascii="Arial" w:hAnsi="Arial" w:cs="Arial"/>
        </w:rPr>
        <w:br/>
        <w:t>w którym środki finansowe wpłyną na konto sprzedawcy.</w:t>
      </w:r>
    </w:p>
    <w:p w:rsidR="00DB14C5" w:rsidRDefault="00DB14C5" w:rsidP="00DB14C5">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Jeżeli osoba ustalona jako nabywca nieruchomości nie przystąpi</w:t>
      </w:r>
      <w:r>
        <w:rPr>
          <w:rFonts w:ascii="Arial" w:hAnsi="Arial" w:cs="Arial"/>
        </w:rPr>
        <w:br/>
        <w:t>bez  usprawiedliwienia  do zawarcia umowy w miejscu i terminie podanych</w:t>
      </w:r>
      <w:r>
        <w:rPr>
          <w:rFonts w:ascii="Arial" w:hAnsi="Arial" w:cs="Arial"/>
        </w:rPr>
        <w:br/>
        <w:t>w zawiadomieniu Prezydenta Miasta Kielce, organizator przetargu może odstąpić od zawarcia umowy, a wpłacone wadium nie podlega zwrotowi.</w:t>
      </w:r>
    </w:p>
    <w:p w:rsidR="00DB14C5" w:rsidRDefault="00DB14C5" w:rsidP="00DB14C5">
      <w:pPr>
        <w:tabs>
          <w:tab w:val="num" w:pos="426"/>
        </w:tabs>
        <w:autoSpaceDE w:val="0"/>
        <w:autoSpaceDN w:val="0"/>
        <w:adjustRightInd w:val="0"/>
        <w:spacing w:after="120" w:line="360" w:lineRule="auto"/>
        <w:ind w:left="420" w:hanging="420"/>
        <w:jc w:val="both"/>
        <w:rPr>
          <w:rFonts w:ascii="Arial" w:hAnsi="Arial" w:cs="Arial"/>
        </w:rPr>
      </w:pPr>
      <w:r>
        <w:rPr>
          <w:rFonts w:ascii="Arial" w:hAnsi="Arial" w:cs="Arial"/>
          <w:b/>
        </w:rPr>
        <w:t xml:space="preserve"> 23.</w:t>
      </w:r>
      <w:r>
        <w:rPr>
          <w:rFonts w:ascii="Arial" w:hAnsi="Arial" w:cs="Arial"/>
        </w:rPr>
        <w:tab/>
        <w:t>Nabycie nieruchomości przez cudzoziemca wymaga uzyskania zezwolenia Ministra właściwego do spraw wewnętrznych, na zasadach i w trybie określonym w ustawie z dnia 24 marca 1920 r. o nabywaniu nieruchomości przez cudzoziemców (</w:t>
      </w:r>
      <w:proofErr w:type="spellStart"/>
      <w:r>
        <w:rPr>
          <w:rFonts w:ascii="Arial" w:hAnsi="Arial" w:cs="Arial"/>
        </w:rPr>
        <w:t>t.j</w:t>
      </w:r>
      <w:proofErr w:type="spellEnd"/>
      <w:r>
        <w:rPr>
          <w:rFonts w:ascii="Arial" w:hAnsi="Arial" w:cs="Arial"/>
        </w:rPr>
        <w:t>. Dz. U. z 2017 r. poz. 2278).</w:t>
      </w:r>
    </w:p>
    <w:p w:rsidR="00DB14C5" w:rsidRDefault="00DB14C5" w:rsidP="00DB14C5">
      <w:p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 </w:t>
      </w:r>
    </w:p>
    <w:p w:rsidR="00DB14C5" w:rsidRDefault="00DB14C5" w:rsidP="00DB14C5">
      <w:pPr>
        <w:rPr>
          <w:rFonts w:ascii="Arial" w:hAnsi="Arial" w:cs="Arial"/>
        </w:rPr>
      </w:pPr>
    </w:p>
    <w:p w:rsidR="00DB14C5" w:rsidRDefault="00DB14C5" w:rsidP="00DB14C5"/>
    <w:p w:rsidR="00DB14C5" w:rsidRDefault="00DB14C5" w:rsidP="00DB14C5"/>
    <w:p w:rsidR="00E64E02" w:rsidRDefault="00E64E02"/>
    <w:sectPr w:rsidR="00E64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502"/>
        </w:tabs>
        <w:ind w:left="502"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C5"/>
    <w:rsid w:val="001A3171"/>
    <w:rsid w:val="0027022C"/>
    <w:rsid w:val="002B0941"/>
    <w:rsid w:val="002C2ECC"/>
    <w:rsid w:val="003058DF"/>
    <w:rsid w:val="0036382A"/>
    <w:rsid w:val="0044583C"/>
    <w:rsid w:val="00535959"/>
    <w:rsid w:val="00572F22"/>
    <w:rsid w:val="00702C27"/>
    <w:rsid w:val="007523F7"/>
    <w:rsid w:val="007640C2"/>
    <w:rsid w:val="00776C1B"/>
    <w:rsid w:val="007A2D35"/>
    <w:rsid w:val="0087725C"/>
    <w:rsid w:val="00904FA9"/>
    <w:rsid w:val="009915A2"/>
    <w:rsid w:val="00A233CB"/>
    <w:rsid w:val="00B34CE3"/>
    <w:rsid w:val="00BC69FC"/>
    <w:rsid w:val="00BD31DB"/>
    <w:rsid w:val="00C30B47"/>
    <w:rsid w:val="00CC4183"/>
    <w:rsid w:val="00D323D6"/>
    <w:rsid w:val="00DB14C5"/>
    <w:rsid w:val="00DF6431"/>
    <w:rsid w:val="00E64E02"/>
    <w:rsid w:val="00ED2D54"/>
    <w:rsid w:val="00EE0B05"/>
    <w:rsid w:val="00F14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4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DB14C5"/>
    <w:rPr>
      <w:color w:val="0000FF"/>
      <w:u w:val="single"/>
    </w:rPr>
  </w:style>
  <w:style w:type="paragraph" w:styleId="NormalnyWeb">
    <w:name w:val="Normal (Web)"/>
    <w:basedOn w:val="Normalny"/>
    <w:semiHidden/>
    <w:unhideWhenUsed/>
    <w:rsid w:val="00DB14C5"/>
    <w:pPr>
      <w:spacing w:before="100" w:beforeAutospacing="1" w:after="100" w:afterAutospacing="1"/>
    </w:pPr>
  </w:style>
  <w:style w:type="paragraph" w:styleId="Tekstpodstawowy">
    <w:name w:val="Body Text"/>
    <w:basedOn w:val="Normalny"/>
    <w:link w:val="TekstpodstawowyZnak"/>
    <w:semiHidden/>
    <w:unhideWhenUsed/>
    <w:rsid w:val="00DB14C5"/>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DB14C5"/>
    <w:rPr>
      <w:rFonts w:ascii="Arial" w:eastAsia="Times New Roman" w:hAnsi="Arial" w:cs="Times New Roman"/>
      <w:sz w:val="20"/>
      <w:szCs w:val="20"/>
      <w:lang w:val="x-none" w:eastAsia="x-none"/>
    </w:rPr>
  </w:style>
  <w:style w:type="paragraph" w:styleId="Akapitzlist">
    <w:name w:val="List Paragraph"/>
    <w:basedOn w:val="Normalny"/>
    <w:uiPriority w:val="34"/>
    <w:qFormat/>
    <w:rsid w:val="00DB14C5"/>
    <w:pPr>
      <w:ind w:left="708"/>
    </w:pPr>
  </w:style>
  <w:style w:type="character" w:customStyle="1" w:styleId="genericcontent">
    <w:name w:val="genericcontent"/>
    <w:basedOn w:val="Domylnaczcionkaakapitu"/>
    <w:rsid w:val="00DB14C5"/>
  </w:style>
  <w:style w:type="character" w:customStyle="1" w:styleId="A1">
    <w:name w:val="A1"/>
    <w:uiPriority w:val="99"/>
    <w:rsid w:val="00DB14C5"/>
    <w:rPr>
      <w:rFonts w:ascii="NimbusSanDEECon" w:hAnsi="NimbusSanDEECon" w:cs="NimbusSanDEECon" w:hint="default"/>
      <w:color w:val="000000"/>
      <w:sz w:val="14"/>
      <w:szCs w:val="14"/>
    </w:rPr>
  </w:style>
  <w:style w:type="character" w:styleId="Pogrubienie">
    <w:name w:val="Strong"/>
    <w:basedOn w:val="Domylnaczcionkaakapitu"/>
    <w:qFormat/>
    <w:rsid w:val="00DB14C5"/>
    <w:rPr>
      <w:b/>
      <w:bCs/>
    </w:rPr>
  </w:style>
  <w:style w:type="paragraph" w:styleId="Tekstdymka">
    <w:name w:val="Balloon Text"/>
    <w:basedOn w:val="Normalny"/>
    <w:link w:val="TekstdymkaZnak"/>
    <w:uiPriority w:val="99"/>
    <w:semiHidden/>
    <w:unhideWhenUsed/>
    <w:rsid w:val="007640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0C2"/>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4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DB14C5"/>
    <w:rPr>
      <w:color w:val="0000FF"/>
      <w:u w:val="single"/>
    </w:rPr>
  </w:style>
  <w:style w:type="paragraph" w:styleId="NormalnyWeb">
    <w:name w:val="Normal (Web)"/>
    <w:basedOn w:val="Normalny"/>
    <w:semiHidden/>
    <w:unhideWhenUsed/>
    <w:rsid w:val="00DB14C5"/>
    <w:pPr>
      <w:spacing w:before="100" w:beforeAutospacing="1" w:after="100" w:afterAutospacing="1"/>
    </w:pPr>
  </w:style>
  <w:style w:type="paragraph" w:styleId="Tekstpodstawowy">
    <w:name w:val="Body Text"/>
    <w:basedOn w:val="Normalny"/>
    <w:link w:val="TekstpodstawowyZnak"/>
    <w:semiHidden/>
    <w:unhideWhenUsed/>
    <w:rsid w:val="00DB14C5"/>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DB14C5"/>
    <w:rPr>
      <w:rFonts w:ascii="Arial" w:eastAsia="Times New Roman" w:hAnsi="Arial" w:cs="Times New Roman"/>
      <w:sz w:val="20"/>
      <w:szCs w:val="20"/>
      <w:lang w:val="x-none" w:eastAsia="x-none"/>
    </w:rPr>
  </w:style>
  <w:style w:type="paragraph" w:styleId="Akapitzlist">
    <w:name w:val="List Paragraph"/>
    <w:basedOn w:val="Normalny"/>
    <w:uiPriority w:val="34"/>
    <w:qFormat/>
    <w:rsid w:val="00DB14C5"/>
    <w:pPr>
      <w:ind w:left="708"/>
    </w:pPr>
  </w:style>
  <w:style w:type="character" w:customStyle="1" w:styleId="genericcontent">
    <w:name w:val="genericcontent"/>
    <w:basedOn w:val="Domylnaczcionkaakapitu"/>
    <w:rsid w:val="00DB14C5"/>
  </w:style>
  <w:style w:type="character" w:customStyle="1" w:styleId="A1">
    <w:name w:val="A1"/>
    <w:uiPriority w:val="99"/>
    <w:rsid w:val="00DB14C5"/>
    <w:rPr>
      <w:rFonts w:ascii="NimbusSanDEECon" w:hAnsi="NimbusSanDEECon" w:cs="NimbusSanDEECon" w:hint="default"/>
      <w:color w:val="000000"/>
      <w:sz w:val="14"/>
      <w:szCs w:val="14"/>
    </w:rPr>
  </w:style>
  <w:style w:type="character" w:styleId="Pogrubienie">
    <w:name w:val="Strong"/>
    <w:basedOn w:val="Domylnaczcionkaakapitu"/>
    <w:qFormat/>
    <w:rsid w:val="00DB14C5"/>
    <w:rPr>
      <w:b/>
      <w:bCs/>
    </w:rPr>
  </w:style>
  <w:style w:type="paragraph" w:styleId="Tekstdymka">
    <w:name w:val="Balloon Text"/>
    <w:basedOn w:val="Normalny"/>
    <w:link w:val="TekstdymkaZnak"/>
    <w:uiPriority w:val="99"/>
    <w:semiHidden/>
    <w:unhideWhenUsed/>
    <w:rsid w:val="007640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40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14682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2019-09-02T12:59:00Z</cp:lastPrinted>
  <dcterms:created xsi:type="dcterms:W3CDTF">2019-09-05T06:32:00Z</dcterms:created>
  <dcterms:modified xsi:type="dcterms:W3CDTF">2019-09-05T06:32:00Z</dcterms:modified>
</cp:coreProperties>
</file>